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57A">
      <w:pPr>
        <w:pStyle w:val="1"/>
        <w:rPr>
          <w:rFonts w:eastAsia="Times New Roman"/>
        </w:rPr>
      </w:pPr>
      <w:r>
        <w:rPr>
          <w:rFonts w:eastAsia="Times New Roman"/>
        </w:rPr>
        <w:t>Расчет затрат на материальные запасы платной услуги, оказываемой государственным бюджетным учреждением, подведомственным Федеральному агентству лесного хозяйства</w:t>
      </w:r>
    </w:p>
    <w:p w:rsidR="00000000" w:rsidRDefault="00C3557A">
      <w:pPr>
        <w:pStyle w:val="right"/>
      </w:pPr>
      <w:r>
        <w:t xml:space="preserve">Приложение к Порядку определения платы за оказание услуг (выполнение работ), относящихся к основным видам деятельности государственных бюджетных учреждений, подведомственных Федеральному агентству лесного хозяйства, для граждан и юридических лиц </w:t>
      </w:r>
    </w:p>
    <w:p w:rsidR="00000000" w:rsidRDefault="00C3557A">
      <w:pPr>
        <w:pStyle w:val="right"/>
        <w:spacing w:after="240" w:afterAutospacing="0"/>
      </w:pPr>
      <w:r>
        <w:t>Таблица 3</w:t>
      </w:r>
      <w:r>
        <w:t xml:space="preserve"> </w:t>
      </w:r>
    </w:p>
    <w:p w:rsidR="00000000" w:rsidRDefault="00C3557A">
      <w:pPr>
        <w:pStyle w:val="HTML"/>
      </w:pPr>
      <w:r>
        <w:t xml:space="preserve">                   Расчет затрат на материальные запасы</w:t>
      </w:r>
    </w:p>
    <w:p w:rsidR="00000000" w:rsidRDefault="00C3557A">
      <w:pPr>
        <w:pStyle w:val="HTML"/>
      </w:pPr>
      <w:r>
        <w:t>_________________________________</w:t>
      </w:r>
    </w:p>
    <w:p w:rsidR="00000000" w:rsidRDefault="00C3557A">
      <w:pPr>
        <w:pStyle w:val="HTML"/>
      </w:pPr>
      <w:r>
        <w:t>(наименование платной услуги)</w:t>
      </w:r>
    </w:p>
    <w:p w:rsidR="00000000" w:rsidRDefault="00C3557A">
      <w:pPr>
        <w:pStyle w:val="HTML"/>
      </w:pPr>
    </w:p>
    <w:p w:rsidR="00000000" w:rsidRDefault="00C3557A">
      <w:pPr>
        <w:pStyle w:val="HTML"/>
      </w:pPr>
      <w:r>
        <w:t>---------------------------------------------------------------------------</w:t>
      </w:r>
    </w:p>
    <w:p w:rsidR="00000000" w:rsidRDefault="00C3557A">
      <w:pPr>
        <w:pStyle w:val="HTML"/>
      </w:pPr>
      <w:r>
        <w:t xml:space="preserve">¦Наименование¦   Единица    ¦  Расход   ¦  Цена за  ¦    </w:t>
      </w:r>
      <w:r>
        <w:t>Всего затрат     ¦</w:t>
      </w:r>
    </w:p>
    <w:p w:rsidR="00000000" w:rsidRDefault="00C3557A">
      <w:pPr>
        <w:pStyle w:val="HTML"/>
      </w:pPr>
      <w:r>
        <w:t>¦материальных¦  измерения   ¦  (в ед.   ¦  единицу  ¦материальных запасов ¦</w:t>
      </w:r>
    </w:p>
    <w:p w:rsidR="00000000" w:rsidRDefault="00C3557A">
      <w:pPr>
        <w:pStyle w:val="HTML"/>
      </w:pPr>
      <w:r>
        <w:t>¦  запасов   ¦              ¦измерения) ¦           ¦   (5) = (3) * (4)   ¦</w:t>
      </w:r>
    </w:p>
    <w:p w:rsidR="00000000" w:rsidRDefault="00C3557A">
      <w:pPr>
        <w:pStyle w:val="HTML"/>
      </w:pPr>
      <w:r>
        <w:t>+------------+--------------+-----------+-----------+---------------------+</w:t>
      </w:r>
    </w:p>
    <w:p w:rsidR="00000000" w:rsidRDefault="00C3557A">
      <w:pPr>
        <w:pStyle w:val="HTML"/>
      </w:pPr>
      <w:r>
        <w:t xml:space="preserve">¦     1  </w:t>
      </w:r>
      <w:r>
        <w:t xml:space="preserve">    ¦      2       ¦     3     ¦     4     ¦          5          ¦</w:t>
      </w:r>
    </w:p>
    <w:p w:rsidR="00000000" w:rsidRDefault="00C3557A">
      <w:pPr>
        <w:pStyle w:val="HTML"/>
      </w:pPr>
      <w:r>
        <w:t>+------------+--------------+-----------+-----------+---------------------+</w:t>
      </w:r>
    </w:p>
    <w:p w:rsidR="00000000" w:rsidRDefault="00C3557A">
      <w:pPr>
        <w:pStyle w:val="HTML"/>
      </w:pPr>
      <w:r>
        <w:t>¦1.          ¦              ¦           ¦           ¦                     ¦</w:t>
      </w:r>
    </w:p>
    <w:p w:rsidR="00000000" w:rsidRDefault="00C3557A">
      <w:pPr>
        <w:pStyle w:val="HTML"/>
      </w:pPr>
      <w:r>
        <w:t>+------------+--------------+--------</w:t>
      </w:r>
      <w:r>
        <w:t>---+-----------+---------------------+</w:t>
      </w:r>
    </w:p>
    <w:p w:rsidR="00000000" w:rsidRDefault="00C3557A">
      <w:pPr>
        <w:pStyle w:val="HTML"/>
      </w:pPr>
      <w:r>
        <w:t>¦2.          ¦              ¦           ¦           ¦                     ¦</w:t>
      </w:r>
    </w:p>
    <w:p w:rsidR="00000000" w:rsidRDefault="00C3557A">
      <w:pPr>
        <w:pStyle w:val="HTML"/>
      </w:pPr>
      <w:r>
        <w:t>+------------+--------------+-----------+-----------+---------------------+</w:t>
      </w:r>
    </w:p>
    <w:p w:rsidR="00000000" w:rsidRDefault="00C3557A">
      <w:pPr>
        <w:pStyle w:val="HTML"/>
      </w:pPr>
      <w:r>
        <w:t xml:space="preserve">¦...         ¦              ¦           ¦           ¦            </w:t>
      </w:r>
      <w:r>
        <w:t xml:space="preserve">         ¦</w:t>
      </w:r>
    </w:p>
    <w:p w:rsidR="00000000" w:rsidRDefault="00C3557A">
      <w:pPr>
        <w:pStyle w:val="HTML"/>
      </w:pPr>
      <w:r>
        <w:t>+------------+--------------+-----------+-----------+---------------------+</w:t>
      </w:r>
    </w:p>
    <w:p w:rsidR="00000000" w:rsidRDefault="00C3557A">
      <w:pPr>
        <w:pStyle w:val="HTML"/>
      </w:pPr>
      <w:r>
        <w:t>¦Итого       ¦      X       ¦     X     ¦     X     ¦                     ¦</w:t>
      </w:r>
    </w:p>
    <w:p w:rsidR="00000000" w:rsidRDefault="00C3557A">
      <w:pPr>
        <w:pStyle w:val="HTML"/>
      </w:pPr>
      <w:r>
        <w:t>-------------+--------------+-----------+-----------+----------------------</w:t>
      </w:r>
    </w:p>
    <w:p w:rsidR="00000000" w:rsidRDefault="00C355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57A">
      <w:pPr>
        <w:pStyle w:val="right"/>
      </w:pPr>
      <w:r>
        <w:t>Источник - Прика</w:t>
      </w:r>
      <w:r>
        <w:t>з Рослесхоза от 20.12.2011 № 540</w:t>
      </w:r>
    </w:p>
    <w:p w:rsidR="00000000" w:rsidRDefault="00C355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https://порядокправа.рф/obrazecy/raschet_zatrat_na_materialnye_zapasy_platnoj_uslugi_okazyvaemoj_gosudarstvennym_byudzhetnym_uchrezhdeni.htm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57A"/>
    <w:rsid w:val="00C35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C98BE5-0950-45C2-82C4-1D18753B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zatrat_na_materialnye_zapasy_platnoj_uslugi_okazyvaemoj_gosudarstvennym_byudzhetnym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затрат на материальные запасы платной услуги, оказываемой государственным бюджетным учреждением, подведомственным Федеральному агентству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2022-08-19T20:40:00Z</dcterms:created>
  <dcterms:modified xsi:type="dcterms:W3CDTF">2022-08-19T20:40:00Z</dcterms:modified>
</cp:coreProperties>
</file>