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C59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 государственного бюджетного учреждения, подведомственного Управлению делами Президента Российской Федерации в сфере автотранспортного обслуживания</w:t>
      </w:r>
    </w:p>
    <w:p w:rsidR="00000000" w:rsidRDefault="00687C59">
      <w:pPr>
        <w:pStyle w:val="right"/>
      </w:pPr>
      <w:r>
        <w:t>Приложение N 3 к Порядку определения платы для физических и юридических лиц за услуги (работы) в сфере автотранспортного обслуживания, относящиеся к основным видам деятельности федерального бюджетного учреждения, подведомственного Управлению делами Президе</w:t>
      </w:r>
      <w:r>
        <w:t>нта Российской</w:t>
      </w:r>
    </w:p>
    <w:p w:rsidR="00000000" w:rsidRDefault="00687C59">
      <w:pPr>
        <w:pStyle w:val="right"/>
      </w:pPr>
      <w:r>
        <w:t xml:space="preserve">Федерации, и оказываемые им сверх </w:t>
      </w:r>
      <w:r>
        <w:br/>
        <w:t xml:space="preserve">установленного государственного </w:t>
      </w:r>
      <w:r>
        <w:br/>
        <w:t xml:space="preserve">задания, а также в случаях, </w:t>
      </w:r>
      <w:r>
        <w:br/>
        <w:t xml:space="preserve">определенных федеральными законами </w:t>
      </w:r>
      <w:r>
        <w:br/>
        <w:t xml:space="preserve">в пределах установленного </w:t>
      </w:r>
      <w:r>
        <w:br/>
        <w:t>государственного задания</w:t>
      </w:r>
    </w:p>
    <w:p w:rsidR="00000000" w:rsidRDefault="00687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C59">
      <w:pPr>
        <w:pStyle w:val="3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</w:t>
      </w:r>
    </w:p>
    <w:p w:rsidR="00000000" w:rsidRDefault="00687C59">
      <w:pPr>
        <w:pStyle w:val="3"/>
        <w:rPr>
          <w:rFonts w:eastAsia="Times New Roman"/>
        </w:rPr>
      </w:pPr>
      <w:r>
        <w:rPr>
          <w:rFonts w:eastAsia="Times New Roman"/>
        </w:rPr>
        <w:t>__________________</w:t>
      </w:r>
      <w:r>
        <w:rPr>
          <w:rFonts w:eastAsia="Times New Roman"/>
        </w:rPr>
        <w:t>_______________________________ (наименование платной услуги)</w:t>
      </w:r>
    </w:p>
    <w:p w:rsidR="00000000" w:rsidRDefault="00687C59">
      <w:pPr>
        <w:pStyle w:val="HTML"/>
      </w:pPr>
      <w:r>
        <w:t>---------------------------------------------------------------------------------</w:t>
      </w:r>
    </w:p>
    <w:p w:rsidR="00000000" w:rsidRDefault="00687C59">
      <w:pPr>
        <w:pStyle w:val="HTML"/>
      </w:pPr>
      <w:r>
        <w:t>¦  Наименование   ¦  Единица   ¦  Расход (в  ¦ Стоимость  ¦    Всего затрат     ¦</w:t>
      </w:r>
    </w:p>
    <w:p w:rsidR="00000000" w:rsidRDefault="00687C59">
      <w:pPr>
        <w:pStyle w:val="HTML"/>
      </w:pPr>
      <w:r>
        <w:t xml:space="preserve">¦  материальных   ¦ измерения </w:t>
      </w:r>
      <w:r>
        <w:t xml:space="preserve"> ¦     ед.     ¦ за единицу ¦материальных запасов ¦</w:t>
      </w:r>
    </w:p>
    <w:p w:rsidR="00000000" w:rsidRDefault="00687C59">
      <w:pPr>
        <w:pStyle w:val="HTML"/>
      </w:pPr>
      <w:r>
        <w:t>¦     запасов     ¦            ¦ измерения)  ¦            ¦ (руб.) (5) = (3) *  ¦</w:t>
      </w:r>
    </w:p>
    <w:p w:rsidR="00000000" w:rsidRDefault="00687C59">
      <w:pPr>
        <w:pStyle w:val="HTML"/>
      </w:pPr>
      <w:r>
        <w:t>¦                 ¦            ¦             ¦            ¦         (4)         ¦</w:t>
      </w:r>
    </w:p>
    <w:p w:rsidR="00000000" w:rsidRDefault="00687C59">
      <w:pPr>
        <w:pStyle w:val="HTML"/>
      </w:pPr>
      <w:r>
        <w:t>+-----------------+------------+--------</w:t>
      </w:r>
      <w:r>
        <w:t>-----+------------+---------------------+</w:t>
      </w:r>
    </w:p>
    <w:p w:rsidR="00000000" w:rsidRDefault="00687C59">
      <w:pPr>
        <w:pStyle w:val="HTML"/>
      </w:pPr>
      <w:r>
        <w:t>¦        1        ¦     2      ¦      3      ¦     4      ¦          5          ¦</w:t>
      </w:r>
    </w:p>
    <w:p w:rsidR="00000000" w:rsidRDefault="00687C59">
      <w:pPr>
        <w:pStyle w:val="HTML"/>
      </w:pPr>
      <w:r>
        <w:t>+-----------------+------------+-------------+------------+---------------------+</w:t>
      </w:r>
    </w:p>
    <w:p w:rsidR="00000000" w:rsidRDefault="00687C59">
      <w:pPr>
        <w:pStyle w:val="HTML"/>
      </w:pPr>
      <w:r>
        <w:t xml:space="preserve">¦1.               ¦            ¦             ¦    </w:t>
      </w:r>
      <w:r>
        <w:t xml:space="preserve">        ¦                     ¦</w:t>
      </w:r>
    </w:p>
    <w:p w:rsidR="00000000" w:rsidRDefault="00687C59">
      <w:pPr>
        <w:pStyle w:val="HTML"/>
      </w:pPr>
      <w:r>
        <w:t>+-----------------+------------+-------------+------------+---------------------+</w:t>
      </w:r>
    </w:p>
    <w:p w:rsidR="00000000" w:rsidRDefault="00687C59">
      <w:pPr>
        <w:pStyle w:val="HTML"/>
      </w:pPr>
      <w:r>
        <w:t>¦2.               ¦            ¦             ¦            ¦                     ¦</w:t>
      </w:r>
    </w:p>
    <w:p w:rsidR="00000000" w:rsidRDefault="00687C59">
      <w:pPr>
        <w:pStyle w:val="HTML"/>
      </w:pPr>
      <w:r>
        <w:t>+-----------------+------------+-------------+------------+-</w:t>
      </w:r>
      <w:r>
        <w:t>--------------------+</w:t>
      </w:r>
    </w:p>
    <w:p w:rsidR="00000000" w:rsidRDefault="00687C59">
      <w:pPr>
        <w:pStyle w:val="HTML"/>
      </w:pPr>
      <w:r>
        <w:t>¦...              ¦            ¦             ¦            ¦                     ¦</w:t>
      </w:r>
    </w:p>
    <w:p w:rsidR="00000000" w:rsidRDefault="00687C59">
      <w:pPr>
        <w:pStyle w:val="HTML"/>
      </w:pPr>
      <w:r>
        <w:lastRenderedPageBreak/>
        <w:t>+-----------------+------------+-------------+------------+---------------------+</w:t>
      </w:r>
    </w:p>
    <w:p w:rsidR="00000000" w:rsidRDefault="00687C59">
      <w:pPr>
        <w:pStyle w:val="HTML"/>
      </w:pPr>
      <w:r>
        <w:t xml:space="preserve">¦Итого            ¦     x      ¦      x      ¦     x      ¦           </w:t>
      </w:r>
      <w:r>
        <w:t xml:space="preserve">          ¦</w:t>
      </w:r>
    </w:p>
    <w:p w:rsidR="00000000" w:rsidRDefault="00687C59">
      <w:pPr>
        <w:pStyle w:val="HTML"/>
      </w:pPr>
      <w:r>
        <w:t>------------------+------------+-------------+------------+----------------------</w:t>
      </w:r>
    </w:p>
    <w:p w:rsidR="00000000" w:rsidRDefault="00687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C59">
      <w:pPr>
        <w:pStyle w:val="right"/>
      </w:pPr>
      <w:r>
        <w:t>Источник - Приказ Управления делами Президента РФ от 29.12.2010 № 567</w:t>
      </w:r>
    </w:p>
    <w:p w:rsidR="00000000" w:rsidRDefault="00687C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https://порядокправа.рф/obrazecy/raschet_zatrat_na_materialnye_zapasy_gosudarstve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nnogo_byudzhetnogo_uchrezhdeniya_podvedomstvennogo_uprav.htm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C59"/>
    <w:rsid w:val="0068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68866A-EFFB-45C2-B14D-DB9A2A998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materialnye_zapasy_gosudarstvennogo_byudzhetnogo_uchrezhdeniya_podvedomstvennogo_u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материальные запасы государственного бюджетного учреждения, подведомственного Управлению делами Президента Российской Федерации в сфере автотранспортного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2022-08-19T20:39:00Z</dcterms:created>
  <dcterms:modified xsi:type="dcterms:W3CDTF">2022-08-19T20:39:00Z</dcterms:modified>
</cp:coreProperties>
</file>