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0AB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оборудования. Вариант 3</w:t>
      </w:r>
    </w:p>
    <w:p w:rsidR="00000000" w:rsidRDefault="00A520AB">
      <w:pPr>
        <w:pStyle w:val="right"/>
      </w:pPr>
      <w:r>
        <w:t xml:space="preserve">Приложение N 3 к Порядку определения платы для физических и юридических </w:t>
      </w:r>
      <w:r>
        <w:t>лиц за услуги (работы), относящиеся к основным видам деятельности федерального бюджетного учреждения, находящегося в ведении Министерства экономического развития Российской Федерации,</w:t>
      </w:r>
    </w:p>
    <w:p w:rsidR="00000000" w:rsidRDefault="00A520AB">
      <w:pPr>
        <w:pStyle w:val="right"/>
      </w:pPr>
      <w:r>
        <w:t xml:space="preserve">оказываемые им сверх </w:t>
      </w:r>
      <w:r>
        <w:br/>
        <w:t xml:space="preserve">установленного государственного </w:t>
      </w:r>
      <w:r>
        <w:br/>
        <w:t xml:space="preserve">задания, а также </w:t>
      </w:r>
      <w:r>
        <w:t xml:space="preserve">в случаях, </w:t>
      </w:r>
      <w:r>
        <w:br/>
        <w:t xml:space="preserve">определенных федеральными </w:t>
      </w:r>
      <w:r>
        <w:br/>
        <w:t xml:space="preserve">законами, в пределах </w:t>
      </w:r>
      <w:r>
        <w:br/>
        <w:t xml:space="preserve">установленного государственного </w:t>
      </w:r>
      <w:r>
        <w:br/>
        <w:t xml:space="preserve">задания, утвержденному приказом </w:t>
      </w:r>
      <w:r>
        <w:br/>
        <w:t xml:space="preserve">Минэкономразвития России </w:t>
      </w:r>
      <w:r>
        <w:br/>
        <w:t>от 27 ноября 2012 г. N 762</w:t>
      </w:r>
    </w:p>
    <w:p w:rsidR="00000000" w:rsidRDefault="00A52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0AB">
      <w:pPr>
        <w:pStyle w:val="3"/>
        <w:rPr>
          <w:rFonts w:eastAsia="Times New Roman"/>
        </w:rPr>
      </w:pPr>
      <w:r>
        <w:rPr>
          <w:rFonts w:eastAsia="Times New Roman"/>
        </w:rPr>
        <w:t>Расчет суммы начисленной амортизации оборудования</w:t>
      </w:r>
    </w:p>
    <w:p w:rsidR="00000000" w:rsidRDefault="00A520A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</w:t>
      </w:r>
      <w:r>
        <w:rPr>
          <w:rFonts w:eastAsia="Times New Roman"/>
        </w:rPr>
        <w:t>_______________ (наименование услуги (работы))</w:t>
      </w:r>
    </w:p>
    <w:p w:rsidR="00000000" w:rsidRDefault="00A520AB">
      <w:pPr>
        <w:pStyle w:val="HTML"/>
      </w:pPr>
      <w:r>
        <w:t>---------------------------------------------------------------------------</w:t>
      </w:r>
    </w:p>
    <w:p w:rsidR="00000000" w:rsidRDefault="00A520AB">
      <w:pPr>
        <w:pStyle w:val="HTML"/>
      </w:pPr>
      <w:r>
        <w:t>¦Наименование¦Балансовая¦ Годовая ¦  Годовая   ¦Время работы ¦   Сумма    ¦</w:t>
      </w:r>
    </w:p>
    <w:p w:rsidR="00000000" w:rsidRDefault="00A520AB">
      <w:pPr>
        <w:pStyle w:val="HTML"/>
      </w:pPr>
      <w:r>
        <w:t>¦оборудования¦стоимость ¦  норма  ¦   норма    ¦оборудова</w:t>
      </w:r>
      <w:r>
        <w:t>ния ¦начисленной ¦</w:t>
      </w:r>
    </w:p>
    <w:p w:rsidR="00000000" w:rsidRDefault="00A520AB">
      <w:pPr>
        <w:pStyle w:val="HTML"/>
      </w:pPr>
      <w:r>
        <w:t>¦            ¦          ¦  износа ¦  времени   ¦ в процессе  ¦амортизации ¦</w:t>
      </w:r>
    </w:p>
    <w:p w:rsidR="00000000" w:rsidRDefault="00A520AB">
      <w:pPr>
        <w:pStyle w:val="HTML"/>
      </w:pPr>
      <w:r>
        <w:t>¦            ¦          ¦   (%)   ¦   работы   ¦  оказания   ¦            ¦</w:t>
      </w:r>
    </w:p>
    <w:p w:rsidR="00000000" w:rsidRDefault="00A520AB">
      <w:pPr>
        <w:pStyle w:val="HTML"/>
      </w:pPr>
      <w:r>
        <w:t>¦            ¦          ¦         ¦оборудования¦   платной   ¦(6) = (2) * ¦</w:t>
      </w:r>
    </w:p>
    <w:p w:rsidR="00000000" w:rsidRDefault="00A520AB">
      <w:pPr>
        <w:pStyle w:val="HTML"/>
      </w:pPr>
      <w:r>
        <w:t xml:space="preserve">¦        </w:t>
      </w:r>
      <w:r>
        <w:t xml:space="preserve">    ¦          ¦         ¦   (час.)   ¦   услуги    ¦(3) * (4) / ¦</w:t>
      </w:r>
    </w:p>
    <w:p w:rsidR="00000000" w:rsidRDefault="00A520AB">
      <w:pPr>
        <w:pStyle w:val="HTML"/>
      </w:pPr>
      <w:r>
        <w:t>¦            ¦          ¦         ¦            ¦   (час.)    ¦    (5)     ¦</w:t>
      </w:r>
    </w:p>
    <w:p w:rsidR="00000000" w:rsidRDefault="00A520AB">
      <w:pPr>
        <w:pStyle w:val="HTML"/>
      </w:pPr>
      <w:r>
        <w:t>+------------+----------+---------+------------+-------------+------------+</w:t>
      </w:r>
    </w:p>
    <w:p w:rsidR="00000000" w:rsidRDefault="00A520AB">
      <w:pPr>
        <w:pStyle w:val="HTML"/>
      </w:pPr>
      <w:r>
        <w:t xml:space="preserve">¦     1      ¦    2     ¦    3    ¦  </w:t>
      </w:r>
      <w:r>
        <w:t xml:space="preserve">   4      ¦      5      ¦     6      ¦</w:t>
      </w:r>
    </w:p>
    <w:p w:rsidR="00000000" w:rsidRDefault="00A520AB">
      <w:pPr>
        <w:pStyle w:val="HTML"/>
      </w:pPr>
      <w:r>
        <w:t>+------------+----------+---------+------------+-------------+------------+</w:t>
      </w:r>
    </w:p>
    <w:p w:rsidR="00000000" w:rsidRDefault="00A520AB">
      <w:pPr>
        <w:pStyle w:val="HTML"/>
      </w:pPr>
      <w:r>
        <w:t>¦     1      ¦          ¦         ¦            ¦             ¦            ¦</w:t>
      </w:r>
    </w:p>
    <w:p w:rsidR="00000000" w:rsidRDefault="00A520AB">
      <w:pPr>
        <w:pStyle w:val="HTML"/>
      </w:pPr>
      <w:r>
        <w:t>+------------+----------+---------+------------+-------------+---</w:t>
      </w:r>
      <w:r>
        <w:t>---------+</w:t>
      </w:r>
    </w:p>
    <w:p w:rsidR="00000000" w:rsidRDefault="00A520AB">
      <w:pPr>
        <w:pStyle w:val="HTML"/>
      </w:pPr>
      <w:r>
        <w:t>¦     2      ¦          ¦         ¦            ¦             ¦            ¦</w:t>
      </w:r>
    </w:p>
    <w:p w:rsidR="00000000" w:rsidRDefault="00A520AB">
      <w:pPr>
        <w:pStyle w:val="HTML"/>
      </w:pPr>
      <w:r>
        <w:t>+------------+----------+---------+------------+-------------+------------+</w:t>
      </w:r>
    </w:p>
    <w:p w:rsidR="00000000" w:rsidRDefault="00A520AB">
      <w:pPr>
        <w:pStyle w:val="HTML"/>
      </w:pPr>
      <w:r>
        <w:t>¦   ...      ¦          ¦         ¦            ¦             ¦            ¦</w:t>
      </w:r>
    </w:p>
    <w:p w:rsidR="00000000" w:rsidRDefault="00A520AB">
      <w:pPr>
        <w:pStyle w:val="HTML"/>
      </w:pPr>
      <w:r>
        <w:t>+------------+---</w:t>
      </w:r>
      <w:r>
        <w:t>-------+---------+------------+-------------+------------+</w:t>
      </w:r>
    </w:p>
    <w:p w:rsidR="00000000" w:rsidRDefault="00A520AB">
      <w:pPr>
        <w:pStyle w:val="HTML"/>
      </w:pPr>
      <w:r>
        <w:t>¦   Итого    ¦    X     ¦    X    ¦     X      ¦      X      ¦            ¦</w:t>
      </w:r>
    </w:p>
    <w:p w:rsidR="00000000" w:rsidRDefault="00A520AB">
      <w:pPr>
        <w:pStyle w:val="HTML"/>
      </w:pPr>
      <w:r>
        <w:t>-------------+----------+---------+------------+-------------+-------------</w:t>
      </w:r>
    </w:p>
    <w:p w:rsidR="00000000" w:rsidRDefault="00A52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0AB">
      <w:pPr>
        <w:pStyle w:val="right"/>
      </w:pPr>
      <w:r>
        <w:t>Источник - Приказ Минэкономразвития России о</w:t>
      </w:r>
      <w:r>
        <w:t>т 27.11.2012 № 762</w:t>
      </w:r>
    </w:p>
    <w:p w:rsidR="00000000" w:rsidRDefault="00A52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рф/obrazecy/raschet_summy_nachislennoj_amortizacii_oborudovaniya_3.htm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AB"/>
    <w:rsid w:val="00A5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31E40C-E90F-4EEF-8DD9-99002E3D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nachislennoj_amortizacii_oborudova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начисленной амортизации оборудования.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2022-08-19T20:19:00Z</dcterms:created>
  <dcterms:modified xsi:type="dcterms:W3CDTF">2022-08-19T20:19:00Z</dcterms:modified>
</cp:coreProperties>
</file>