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072">
      <w:pPr>
        <w:pStyle w:val="1"/>
        <w:rPr>
          <w:rFonts w:eastAsia="Times New Roman"/>
        </w:rPr>
      </w:pPr>
      <w:r>
        <w:rPr>
          <w:rFonts w:eastAsia="Times New Roman"/>
        </w:rPr>
        <w:t>Расчет среднегодовой стоимости основных производственных фондов по линиям электропередач и подстанциям (таблица № П1.17.1)</w:t>
      </w:r>
    </w:p>
    <w:p w:rsidR="00000000" w:rsidRDefault="005B3072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right"/>
      </w:pPr>
      <w:r>
        <w:t>Таблица N П1.17.1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3"/>
        <w:rPr>
          <w:rFonts w:eastAsia="Times New Roman"/>
        </w:rPr>
      </w:pPr>
      <w:r>
        <w:rPr>
          <w:rFonts w:eastAsia="Times New Roman"/>
        </w:rPr>
        <w:t>Расчет среднегодовой стоимости основных производственных фондов по линиям электропереда</w:t>
      </w:r>
      <w:r>
        <w:rPr>
          <w:rFonts w:eastAsia="Times New Roman"/>
        </w:rPr>
        <w:t>ч и подстанциям</w:t>
      </w:r>
    </w:p>
    <w:p w:rsidR="00000000" w:rsidRDefault="005B3072">
      <w:pPr>
        <w:pStyle w:val="3"/>
        <w:rPr>
          <w:rFonts w:eastAsia="Times New Roman"/>
        </w:rPr>
      </w:pPr>
      <w:r>
        <w:rPr>
          <w:rFonts w:eastAsia="Times New Roman"/>
        </w:rPr>
        <w:t>Стоимость на начало регулируемого периода Ввод основных производственных фондов Выбытие основных производственных фондов Стоимость на конец регулируемого периода Среднегодовая стоимость Амортизация</w:t>
      </w:r>
    </w:p>
    <w:p w:rsidR="00000000" w:rsidRDefault="005B3072">
      <w:pPr>
        <w:pStyle w:val="left"/>
      </w:pPr>
      <w:r>
        <w:t>1. Линии электропередач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ВЛЭП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</w:t>
      </w:r>
      <w:r>
        <w:t>11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НН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КЛЭП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НН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2. Подстанции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НН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Всего (стр. 1 + стр. 2)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ВН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СН11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072">
      <w:pPr>
        <w:pStyle w:val="left"/>
      </w:pPr>
      <w:r>
        <w:t>НН</w:t>
      </w:r>
    </w:p>
    <w:p w:rsidR="00000000" w:rsidRDefault="005B30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3072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5B3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https://порядокправа.рф/obrazecy/raschet_srednegodovoj_stoimosti_osnovnyx_proizvodstvennyx_fondov_po_liniyam_elektroperedach_i_podstanci.htm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72"/>
    <w:rsid w:val="005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6D80C-41A6-43E1-B68A-4FBCEBD1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negodovoj_stoimosti_osnovnyx_proizvodstvennyx_fondov_po_liniyam_elektroperedach_i_podsta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среднегодовой стоимости основных производственных фондов по линиям электропередач и подстанциям (таблица № П1.17.1)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