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4CA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 из бюджета Московской области бюджетам муниципальных образований на проведение работ по уходу за захоронением непригодных и (или) запрещенных к применению пестицидов</w:t>
      </w:r>
    </w:p>
    <w:p w:rsidR="00000000" w:rsidRDefault="00B264CA">
      <w:pPr>
        <w:pStyle w:val="right"/>
      </w:pPr>
      <w:r>
        <w:t xml:space="preserve">Приложение N 1 к Порядку предоставления и расходования и о распределении субсидий из бюджета Московской области бюджетам муниципальных образований Московской области на проведение работ по уходу за захоронением непригодных и (или) запрещенных к применению </w:t>
      </w:r>
      <w:r>
        <w:t>пестицидов в соответствии с долгосрочной целевой программой Московской области</w:t>
      </w:r>
    </w:p>
    <w:p w:rsidR="00000000" w:rsidRDefault="00B264CA">
      <w:pPr>
        <w:pStyle w:val="right"/>
      </w:pPr>
      <w:r>
        <w:t xml:space="preserve">"Обеспечение безопасности жизнедеятельности </w:t>
      </w:r>
      <w:r>
        <w:br/>
        <w:t xml:space="preserve">населения Московской области на 2009-2012 годы" </w:t>
      </w:r>
      <w:r>
        <w:br/>
        <w:t>в 2012 году</w:t>
      </w:r>
    </w:p>
    <w:p w:rsidR="00000000" w:rsidRDefault="00B26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CA">
      <w:pPr>
        <w:pStyle w:val="right"/>
      </w:pPr>
      <w:r>
        <w:t>Форма</w:t>
      </w:r>
    </w:p>
    <w:p w:rsidR="00000000" w:rsidRDefault="00B26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CA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 на проведение работ по уходу за захорон</w:t>
      </w:r>
      <w:r>
        <w:rPr>
          <w:rFonts w:eastAsia="Times New Roman"/>
        </w:rPr>
        <w:t>ением непригодных и (или) запрещенных к применению пестицидов</w:t>
      </w:r>
    </w:p>
    <w:p w:rsidR="00000000" w:rsidRDefault="00B264CA">
      <w:pPr>
        <w:pStyle w:val="3"/>
        <w:rPr>
          <w:rFonts w:eastAsia="Times New Roman"/>
        </w:rPr>
      </w:pPr>
      <w:r>
        <w:rPr>
          <w:rFonts w:eastAsia="Times New Roman"/>
        </w:rPr>
        <w:t>муниципальное образование Московской области _____________</w:t>
      </w:r>
    </w:p>
    <w:p w:rsidR="00000000" w:rsidRDefault="00B264CA">
      <w:pPr>
        <w:pStyle w:val="HTML"/>
      </w:pPr>
      <w:r>
        <w:t>---------------------------------------------------------------------------</w:t>
      </w:r>
    </w:p>
    <w:p w:rsidR="00000000" w:rsidRDefault="00B264CA">
      <w:pPr>
        <w:pStyle w:val="HTML"/>
      </w:pPr>
      <w:r>
        <w:t xml:space="preserve">¦Площадь      ¦Ставка для     ¦Фактическая    ¦Размер      </w:t>
      </w:r>
      <w:r>
        <w:t>¦Средства из   ¦</w:t>
      </w:r>
    </w:p>
    <w:p w:rsidR="00000000" w:rsidRDefault="00B264CA">
      <w:pPr>
        <w:pStyle w:val="HTML"/>
      </w:pPr>
      <w:r>
        <w:t>¦территории   ¦проведения     ¦ставка         ¦субсидии из ¦бюджета       ¦</w:t>
      </w:r>
    </w:p>
    <w:p w:rsidR="00000000" w:rsidRDefault="00B264CA">
      <w:pPr>
        <w:pStyle w:val="HTML"/>
      </w:pPr>
      <w:r>
        <w:t>¦захоронения  ¦работ по уходу ¦проведения     ¦бюджета     ¦муниципального¦</w:t>
      </w:r>
    </w:p>
    <w:p w:rsidR="00000000" w:rsidRDefault="00B264CA">
      <w:pPr>
        <w:pStyle w:val="HTML"/>
      </w:pPr>
      <w:r>
        <w:t>¦(метров      ¦(руб./метр     ¦работ по уходу ¦Московской  ¦образования   ¦</w:t>
      </w:r>
    </w:p>
    <w:p w:rsidR="00000000" w:rsidRDefault="00B264CA">
      <w:pPr>
        <w:pStyle w:val="HTML"/>
      </w:pPr>
      <w:r>
        <w:t>¦квадратных</w:t>
      </w:r>
      <w:r>
        <w:t xml:space="preserve">)  ¦квадратный)  </w:t>
      </w:r>
      <w:r>
        <w:rPr>
          <w:vertAlign w:val="superscript"/>
        </w:rPr>
        <w:t>1</w:t>
      </w:r>
      <w:r>
        <w:t xml:space="preserve"> ¦(руб./метр     ¦области     ¦(тыс. руб.)   ¦</w:t>
      </w:r>
    </w:p>
    <w:p w:rsidR="00000000" w:rsidRDefault="00B264CA">
      <w:pPr>
        <w:pStyle w:val="HTML"/>
      </w:pPr>
      <w:r>
        <w:t>¦             ¦               ¦квадратный)    ¦(тыс. руб.) ¦              ¦</w:t>
      </w:r>
    </w:p>
    <w:p w:rsidR="00000000" w:rsidRDefault="00B264CA">
      <w:pPr>
        <w:pStyle w:val="HTML"/>
      </w:pPr>
      <w:r>
        <w:t>+-------------+---------------+---------------+------------+--------------+</w:t>
      </w:r>
    </w:p>
    <w:p w:rsidR="00000000" w:rsidRDefault="00B264CA">
      <w:pPr>
        <w:pStyle w:val="HTML"/>
      </w:pPr>
      <w:r>
        <w:t>¦      1      ¦       2       ¦       3</w:t>
      </w:r>
      <w:r>
        <w:t xml:space="preserve">       ¦     4      ¦      5       ¦</w:t>
      </w:r>
    </w:p>
    <w:p w:rsidR="00000000" w:rsidRDefault="00B264CA">
      <w:pPr>
        <w:pStyle w:val="HTML"/>
      </w:pPr>
      <w:r>
        <w:t>+-------------+---------------+---------------+------------+--------------+</w:t>
      </w:r>
    </w:p>
    <w:p w:rsidR="00000000" w:rsidRDefault="00B264CA">
      <w:pPr>
        <w:pStyle w:val="HTML"/>
      </w:pPr>
      <w:r>
        <w:t>¦             ¦               ¦               ¦            ¦              ¦</w:t>
      </w:r>
    </w:p>
    <w:p w:rsidR="00000000" w:rsidRDefault="00B264CA">
      <w:pPr>
        <w:pStyle w:val="HTML"/>
      </w:pPr>
      <w:r>
        <w:t>+-------------+---------------+---------------+------------+-------</w:t>
      </w:r>
      <w:r>
        <w:t>-------+</w:t>
      </w:r>
    </w:p>
    <w:p w:rsidR="00000000" w:rsidRDefault="00B264CA">
      <w:pPr>
        <w:pStyle w:val="HTML"/>
      </w:pPr>
      <w:r>
        <w:t>¦             ¦               ¦               ¦            ¦              ¦</w:t>
      </w:r>
    </w:p>
    <w:p w:rsidR="00000000" w:rsidRDefault="00B264CA">
      <w:pPr>
        <w:pStyle w:val="HTML"/>
      </w:pPr>
      <w:r>
        <w:t>--------------+---------------+---------------+------------+---------------</w:t>
      </w:r>
    </w:p>
    <w:p w:rsidR="00000000" w:rsidRDefault="00B26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CA">
      <w:pPr>
        <w:pStyle w:val="sel"/>
        <w:divId w:val="1225291468"/>
      </w:pPr>
      <w:r>
        <w:t>1 Размер ставки, установленный Правительством Московской области.</w:t>
      </w:r>
    </w:p>
    <w:p w:rsidR="00000000" w:rsidRDefault="00B264CA">
      <w:pPr>
        <w:pStyle w:val="HTML"/>
      </w:pPr>
      <w:r>
        <w:t>Глава муниципального образов</w:t>
      </w:r>
      <w:r>
        <w:t>ания   _____________ _____________________</w:t>
      </w:r>
    </w:p>
    <w:p w:rsidR="00000000" w:rsidRDefault="00B264CA">
      <w:pPr>
        <w:pStyle w:val="HTML"/>
      </w:pPr>
      <w:r>
        <w:t>(подпись)   (расшифровка подписи)</w:t>
      </w:r>
    </w:p>
    <w:p w:rsidR="00000000" w:rsidRDefault="00B264CA">
      <w:pPr>
        <w:pStyle w:val="HTML"/>
      </w:pPr>
    </w:p>
    <w:p w:rsidR="00000000" w:rsidRDefault="00B264CA">
      <w:pPr>
        <w:pStyle w:val="HTML"/>
      </w:pPr>
      <w:r>
        <w:lastRenderedPageBreak/>
        <w:t>Руководитель финансового органа    _____________ _____________________</w:t>
      </w:r>
    </w:p>
    <w:p w:rsidR="00000000" w:rsidRDefault="00B264CA">
      <w:pPr>
        <w:pStyle w:val="HTML"/>
      </w:pPr>
      <w:r>
        <w:t>муниципального образования           (подпись)   (расшифровка подписи)</w:t>
      </w:r>
    </w:p>
    <w:p w:rsidR="00000000" w:rsidRDefault="00B264CA">
      <w:pPr>
        <w:pStyle w:val="HTML"/>
      </w:pPr>
    </w:p>
    <w:p w:rsidR="00000000" w:rsidRDefault="00B264CA">
      <w:pPr>
        <w:pStyle w:val="HTML"/>
      </w:pPr>
      <w:r>
        <w:t xml:space="preserve">М.П. "___" </w:t>
      </w:r>
      <w:r>
        <w:t>__________ 2012 г.</w:t>
      </w:r>
    </w:p>
    <w:p w:rsidR="00000000" w:rsidRDefault="00B26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CA">
      <w:pPr>
        <w:pStyle w:val="right"/>
      </w:pPr>
      <w:r>
        <w:t>Источник - Постановление Правительства МО от 30.01.2012 № 98/54</w:t>
      </w:r>
    </w:p>
    <w:p w:rsidR="00000000" w:rsidRDefault="00B26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https://порядокправа.рф/obrazecy/raschet_razmera_subsidii_iz_byudzheta_moskovskoj_oblasti_byudzhetam_municipalnyx_obrazovanij_na_proveden.htm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CA"/>
    <w:rsid w:val="00B2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5E56D-7227-45D3-BB6D-5BB266E4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9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iz_byudzheta_moskovskoj_oblasti_byudzhetam_municipalnyx_obrazovanij_na_pro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из бюджета Московской области бюджетам муниципальных образований на проведение работ по уходу за захоронением непригодных и (или) запрещенных к применению пестицидов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2022-08-19T19:34:00Z</dcterms:created>
  <dcterms:modified xsi:type="dcterms:W3CDTF">2022-08-19T19:34:00Z</dcterms:modified>
</cp:coreProperties>
</file>