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4F72">
      <w:pPr>
        <w:pStyle w:val="1"/>
        <w:rPr>
          <w:rFonts w:eastAsia="Times New Roman"/>
        </w:rPr>
      </w:pPr>
      <w:r>
        <w:rPr>
          <w:rFonts w:eastAsia="Times New Roman"/>
        </w:rPr>
        <w:t>Расчет расходов на оплату труда, связанных с производством электрической энергии, производством тепловой энергии, передачей электрической энергии, передачей тепловой энергии (таблица № П1.16)</w:t>
      </w:r>
    </w:p>
    <w:p w:rsidR="00000000" w:rsidRDefault="00DF4F72">
      <w:pPr>
        <w:pStyle w:val="right"/>
      </w:pPr>
      <w:r>
        <w:t>Приложение 1 к Методическим указаниям по расчету регулируемых тарифов и цен на электрическую (тепловую) энергию на розничном (потребительском) рынке</w:t>
      </w:r>
    </w:p>
    <w:p w:rsidR="00000000" w:rsidRDefault="00DF4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F72">
      <w:pPr>
        <w:pStyle w:val="right"/>
      </w:pPr>
      <w:r>
        <w:t>Таблица N П1.16</w:t>
      </w:r>
    </w:p>
    <w:p w:rsidR="00000000" w:rsidRDefault="00DF4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F72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Расчет расходов на оплату труда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DF4F72">
      <w:pPr>
        <w:pStyle w:val="3"/>
        <w:rPr>
          <w:rFonts w:eastAsia="Times New Roman"/>
        </w:rPr>
      </w:pPr>
      <w:r>
        <w:rPr>
          <w:rFonts w:eastAsia="Times New Roman"/>
        </w:rPr>
        <w:t>N Показатели Ед. изм. Базовый период Период регулирова</w:t>
      </w:r>
      <w:r>
        <w:rPr>
          <w:rFonts w:eastAsia="Times New Roman"/>
        </w:rPr>
        <w:t>ния 1 2 3 4 5</w:t>
      </w:r>
    </w:p>
    <w:p w:rsidR="00000000" w:rsidRDefault="00DF4F72">
      <w:pPr>
        <w:pStyle w:val="left"/>
      </w:pPr>
      <w:r>
        <w:t>1.</w:t>
      </w:r>
    </w:p>
    <w:p w:rsidR="00000000" w:rsidRDefault="00DF4F72">
      <w:pPr>
        <w:pStyle w:val="left"/>
      </w:pPr>
      <w:r>
        <w:t>Численность</w:t>
      </w:r>
    </w:p>
    <w:p w:rsidR="00000000" w:rsidRDefault="00DF4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F72">
      <w:pPr>
        <w:pStyle w:val="left"/>
      </w:pPr>
      <w:r>
        <w:t>Численность ППП</w:t>
      </w:r>
    </w:p>
    <w:p w:rsidR="00000000" w:rsidRDefault="00DF4F72">
      <w:pPr>
        <w:pStyle w:val="left"/>
      </w:pPr>
      <w:r>
        <w:t>чел.</w:t>
      </w:r>
    </w:p>
    <w:p w:rsidR="00000000" w:rsidRDefault="00DF4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F72">
      <w:pPr>
        <w:pStyle w:val="left"/>
      </w:pPr>
      <w:r>
        <w:t>2.</w:t>
      </w:r>
    </w:p>
    <w:p w:rsidR="00000000" w:rsidRDefault="00DF4F72">
      <w:pPr>
        <w:pStyle w:val="left"/>
      </w:pPr>
      <w:r>
        <w:t>Средняя оплата труда</w:t>
      </w:r>
    </w:p>
    <w:p w:rsidR="00000000" w:rsidRDefault="00DF4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F72">
      <w:pPr>
        <w:pStyle w:val="left"/>
      </w:pPr>
      <w:r>
        <w:t>2.1.</w:t>
      </w:r>
    </w:p>
    <w:p w:rsidR="00000000" w:rsidRDefault="00DF4F72">
      <w:pPr>
        <w:pStyle w:val="left"/>
      </w:pPr>
      <w:r>
        <w:t>Тарифная ставка рабочего 1 разряда</w:t>
      </w:r>
    </w:p>
    <w:p w:rsidR="00000000" w:rsidRDefault="00DF4F72">
      <w:pPr>
        <w:pStyle w:val="left"/>
      </w:pPr>
      <w:r>
        <w:t>руб.</w:t>
      </w:r>
    </w:p>
    <w:p w:rsidR="00000000" w:rsidRDefault="00DF4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F72">
      <w:pPr>
        <w:pStyle w:val="left"/>
      </w:pPr>
      <w:r>
        <w:lastRenderedPageBreak/>
        <w:t>2.2.</w:t>
      </w:r>
    </w:p>
    <w:p w:rsidR="00000000" w:rsidRDefault="00DF4F72">
      <w:pPr>
        <w:pStyle w:val="left"/>
      </w:pPr>
      <w:r>
        <w:t>Дефлятор по заработной плате</w:t>
      </w:r>
    </w:p>
    <w:p w:rsidR="00000000" w:rsidRDefault="00DF4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F72">
      <w:pPr>
        <w:pStyle w:val="left"/>
      </w:pPr>
      <w:r>
        <w:t>2.3.</w:t>
      </w:r>
    </w:p>
    <w:p w:rsidR="00000000" w:rsidRDefault="00DF4F72">
      <w:pPr>
        <w:pStyle w:val="left"/>
      </w:pPr>
      <w:r>
        <w:t>Тарифная ставка рабочего 1 разряда с учетом дефлятора</w:t>
      </w:r>
    </w:p>
    <w:p w:rsidR="00000000" w:rsidRDefault="00DF4F72">
      <w:pPr>
        <w:pStyle w:val="left"/>
      </w:pPr>
      <w:r>
        <w:t>руб.</w:t>
      </w:r>
    </w:p>
    <w:p w:rsidR="00000000" w:rsidRDefault="00DF4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F72">
      <w:pPr>
        <w:pStyle w:val="left"/>
      </w:pPr>
      <w:r>
        <w:t>2.4.</w:t>
      </w:r>
    </w:p>
    <w:p w:rsidR="00000000" w:rsidRDefault="00DF4F72">
      <w:pPr>
        <w:pStyle w:val="left"/>
      </w:pPr>
      <w:r>
        <w:t>Средняя ступень оплаты</w:t>
      </w:r>
    </w:p>
    <w:p w:rsidR="00000000" w:rsidRDefault="00DF4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F72">
      <w:pPr>
        <w:pStyle w:val="left"/>
      </w:pPr>
      <w:r>
        <w:t>2.5.</w:t>
      </w:r>
    </w:p>
    <w:p w:rsidR="00000000" w:rsidRDefault="00DF4F72">
      <w:pPr>
        <w:pStyle w:val="left"/>
      </w:pPr>
      <w:r>
        <w:t>Тарифный коэффициент, соответствующий ступени по оплате труда</w:t>
      </w:r>
    </w:p>
    <w:p w:rsidR="00000000" w:rsidRDefault="00DF4F72">
      <w:pPr>
        <w:pStyle w:val="left"/>
      </w:pPr>
      <w:r>
        <w:t>руб.</w:t>
      </w:r>
    </w:p>
    <w:p w:rsidR="00000000" w:rsidRDefault="00DF4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F72">
      <w:pPr>
        <w:pStyle w:val="left"/>
      </w:pPr>
      <w:r>
        <w:t>2.6.</w:t>
      </w:r>
    </w:p>
    <w:p w:rsidR="00000000" w:rsidRDefault="00DF4F72">
      <w:pPr>
        <w:pStyle w:val="left"/>
      </w:pPr>
      <w:r>
        <w:t>Среднемесячная тарифная ставка ППП</w:t>
      </w:r>
    </w:p>
    <w:p w:rsidR="00000000" w:rsidRDefault="00DF4F72">
      <w:pPr>
        <w:pStyle w:val="left"/>
      </w:pPr>
      <w:r>
        <w:t>- " -</w:t>
      </w:r>
    </w:p>
    <w:p w:rsidR="00000000" w:rsidRDefault="00DF4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F72">
      <w:pPr>
        <w:pStyle w:val="left"/>
      </w:pPr>
      <w:r>
        <w:t>2.7.</w:t>
      </w:r>
    </w:p>
    <w:p w:rsidR="00000000" w:rsidRDefault="00DF4F72">
      <w:pPr>
        <w:pStyle w:val="left"/>
      </w:pPr>
      <w:r>
        <w:t>Выплаты, связанные с режимом работы с условиями труда 1 работника</w:t>
      </w:r>
    </w:p>
    <w:p w:rsidR="00000000" w:rsidRDefault="00DF4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F72">
      <w:pPr>
        <w:pStyle w:val="left"/>
      </w:pPr>
      <w:r>
        <w:t>2.7.1.</w:t>
      </w:r>
    </w:p>
    <w:p w:rsidR="00000000" w:rsidRDefault="00DF4F72">
      <w:pPr>
        <w:pStyle w:val="left"/>
      </w:pPr>
      <w:r>
        <w:t>процент выплаты</w:t>
      </w:r>
    </w:p>
    <w:p w:rsidR="00000000" w:rsidRDefault="00DF4F72">
      <w:pPr>
        <w:pStyle w:val="left"/>
      </w:pPr>
      <w:r>
        <w:t>%</w:t>
      </w:r>
    </w:p>
    <w:p w:rsidR="00000000" w:rsidRDefault="00DF4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F72">
      <w:pPr>
        <w:pStyle w:val="left"/>
      </w:pPr>
      <w:r>
        <w:t>2.7.2.</w:t>
      </w:r>
    </w:p>
    <w:p w:rsidR="00000000" w:rsidRDefault="00DF4F72">
      <w:pPr>
        <w:pStyle w:val="left"/>
      </w:pPr>
      <w:r>
        <w:t>сумма в</w:t>
      </w:r>
      <w:r>
        <w:t>ыплат</w:t>
      </w:r>
    </w:p>
    <w:p w:rsidR="00000000" w:rsidRDefault="00DF4F72">
      <w:pPr>
        <w:pStyle w:val="left"/>
      </w:pPr>
      <w:r>
        <w:t>руб.</w:t>
      </w:r>
    </w:p>
    <w:p w:rsidR="00000000" w:rsidRDefault="00DF4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F72">
      <w:pPr>
        <w:pStyle w:val="left"/>
      </w:pPr>
      <w:r>
        <w:t>2.8.</w:t>
      </w:r>
    </w:p>
    <w:p w:rsidR="00000000" w:rsidRDefault="00DF4F72">
      <w:pPr>
        <w:pStyle w:val="left"/>
      </w:pPr>
      <w:r>
        <w:t>Текущее премирование</w:t>
      </w:r>
    </w:p>
    <w:p w:rsidR="00000000" w:rsidRDefault="00DF4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F72">
      <w:pPr>
        <w:pStyle w:val="left"/>
      </w:pPr>
      <w:r>
        <w:t>2.8.1.</w:t>
      </w:r>
    </w:p>
    <w:p w:rsidR="00000000" w:rsidRDefault="00DF4F72">
      <w:pPr>
        <w:pStyle w:val="left"/>
      </w:pPr>
      <w:r>
        <w:t>процент выплаты</w:t>
      </w:r>
    </w:p>
    <w:p w:rsidR="00000000" w:rsidRDefault="00DF4F72">
      <w:pPr>
        <w:pStyle w:val="left"/>
      </w:pPr>
      <w:r>
        <w:t>%</w:t>
      </w:r>
    </w:p>
    <w:p w:rsidR="00000000" w:rsidRDefault="00DF4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F72">
      <w:pPr>
        <w:pStyle w:val="left"/>
      </w:pPr>
      <w:r>
        <w:t>2.8.2.</w:t>
      </w:r>
    </w:p>
    <w:p w:rsidR="00000000" w:rsidRDefault="00DF4F72">
      <w:pPr>
        <w:pStyle w:val="left"/>
      </w:pPr>
      <w:r>
        <w:t>сумма выплат</w:t>
      </w:r>
    </w:p>
    <w:p w:rsidR="00000000" w:rsidRDefault="00DF4F72">
      <w:pPr>
        <w:pStyle w:val="left"/>
      </w:pPr>
      <w:r>
        <w:t>руб.</w:t>
      </w:r>
    </w:p>
    <w:p w:rsidR="00000000" w:rsidRDefault="00DF4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F72">
      <w:pPr>
        <w:pStyle w:val="left"/>
      </w:pPr>
      <w:r>
        <w:t>2.9.</w:t>
      </w:r>
    </w:p>
    <w:p w:rsidR="00000000" w:rsidRDefault="00DF4F72">
      <w:pPr>
        <w:pStyle w:val="left"/>
      </w:pPr>
      <w:r>
        <w:t>Вознаграждение за выслугу лет</w:t>
      </w:r>
    </w:p>
    <w:p w:rsidR="00000000" w:rsidRDefault="00DF4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F72">
      <w:pPr>
        <w:pStyle w:val="left"/>
      </w:pPr>
      <w:r>
        <w:t>2.9.1.</w:t>
      </w:r>
    </w:p>
    <w:p w:rsidR="00000000" w:rsidRDefault="00DF4F72">
      <w:pPr>
        <w:pStyle w:val="left"/>
      </w:pPr>
      <w:r>
        <w:t>процент выплаты</w:t>
      </w:r>
    </w:p>
    <w:p w:rsidR="00000000" w:rsidRDefault="00DF4F72">
      <w:pPr>
        <w:pStyle w:val="left"/>
      </w:pPr>
      <w:r>
        <w:t>%</w:t>
      </w:r>
    </w:p>
    <w:p w:rsidR="00000000" w:rsidRDefault="00DF4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F72">
      <w:pPr>
        <w:pStyle w:val="left"/>
      </w:pPr>
      <w:r>
        <w:t>2.9.2.</w:t>
      </w:r>
    </w:p>
    <w:p w:rsidR="00000000" w:rsidRDefault="00DF4F72">
      <w:pPr>
        <w:pStyle w:val="left"/>
      </w:pPr>
      <w:r>
        <w:t>сумма выплат</w:t>
      </w:r>
    </w:p>
    <w:p w:rsidR="00000000" w:rsidRDefault="00DF4F72">
      <w:pPr>
        <w:pStyle w:val="left"/>
      </w:pPr>
      <w:r>
        <w:t>руб.</w:t>
      </w:r>
    </w:p>
    <w:p w:rsidR="00000000" w:rsidRDefault="00DF4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F72">
      <w:pPr>
        <w:pStyle w:val="left"/>
      </w:pPr>
      <w:r>
        <w:t>2.10.</w:t>
      </w:r>
    </w:p>
    <w:p w:rsidR="00000000" w:rsidRDefault="00DF4F72">
      <w:pPr>
        <w:pStyle w:val="left"/>
      </w:pPr>
      <w:r>
        <w:t>Выплаты по итогам года</w:t>
      </w:r>
    </w:p>
    <w:p w:rsidR="00000000" w:rsidRDefault="00DF4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F72">
      <w:pPr>
        <w:pStyle w:val="left"/>
      </w:pPr>
      <w:r>
        <w:t>2.10.1.</w:t>
      </w:r>
    </w:p>
    <w:p w:rsidR="00000000" w:rsidRDefault="00DF4F72">
      <w:pPr>
        <w:pStyle w:val="left"/>
      </w:pPr>
      <w:r>
        <w:t>процент выплаты</w:t>
      </w:r>
    </w:p>
    <w:p w:rsidR="00000000" w:rsidRDefault="00DF4F72">
      <w:pPr>
        <w:pStyle w:val="left"/>
      </w:pPr>
      <w:r>
        <w:t>%</w:t>
      </w:r>
    </w:p>
    <w:p w:rsidR="00000000" w:rsidRDefault="00DF4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F72">
      <w:pPr>
        <w:pStyle w:val="left"/>
      </w:pPr>
      <w:r>
        <w:t>2.10.2.</w:t>
      </w:r>
    </w:p>
    <w:p w:rsidR="00000000" w:rsidRDefault="00DF4F72">
      <w:pPr>
        <w:pStyle w:val="left"/>
      </w:pPr>
      <w:r>
        <w:t>сумма выплат</w:t>
      </w:r>
    </w:p>
    <w:p w:rsidR="00000000" w:rsidRDefault="00DF4F72">
      <w:pPr>
        <w:pStyle w:val="left"/>
      </w:pPr>
      <w:r>
        <w:t>руб.</w:t>
      </w:r>
    </w:p>
    <w:p w:rsidR="00000000" w:rsidRDefault="00DF4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F72">
      <w:pPr>
        <w:pStyle w:val="left"/>
      </w:pPr>
      <w:r>
        <w:t>2.11.</w:t>
      </w:r>
    </w:p>
    <w:p w:rsidR="00000000" w:rsidRDefault="00DF4F72">
      <w:pPr>
        <w:pStyle w:val="left"/>
      </w:pPr>
      <w:r>
        <w:t>Выплаты по районному коэффициенту и северные надбавки</w:t>
      </w:r>
    </w:p>
    <w:p w:rsidR="00000000" w:rsidRDefault="00DF4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F72">
      <w:pPr>
        <w:pStyle w:val="left"/>
      </w:pPr>
      <w:r>
        <w:t>2.11.1.</w:t>
      </w:r>
    </w:p>
    <w:p w:rsidR="00000000" w:rsidRDefault="00DF4F72">
      <w:pPr>
        <w:pStyle w:val="left"/>
      </w:pPr>
      <w:r>
        <w:t>процент выплаты</w:t>
      </w:r>
    </w:p>
    <w:p w:rsidR="00000000" w:rsidRDefault="00DF4F72">
      <w:pPr>
        <w:pStyle w:val="left"/>
      </w:pPr>
      <w:r>
        <w:t>%</w:t>
      </w:r>
    </w:p>
    <w:p w:rsidR="00000000" w:rsidRDefault="00DF4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F72">
      <w:pPr>
        <w:pStyle w:val="left"/>
      </w:pPr>
      <w:r>
        <w:t>2.11.2.</w:t>
      </w:r>
    </w:p>
    <w:p w:rsidR="00000000" w:rsidRDefault="00DF4F72">
      <w:pPr>
        <w:pStyle w:val="left"/>
      </w:pPr>
      <w:r>
        <w:t>сумма выплат</w:t>
      </w:r>
    </w:p>
    <w:p w:rsidR="00000000" w:rsidRDefault="00DF4F72">
      <w:pPr>
        <w:pStyle w:val="left"/>
      </w:pPr>
      <w:r>
        <w:t>руб.</w:t>
      </w:r>
    </w:p>
    <w:p w:rsidR="00000000" w:rsidRDefault="00DF4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F72">
      <w:pPr>
        <w:pStyle w:val="left"/>
      </w:pPr>
      <w:r>
        <w:t>2.12.</w:t>
      </w:r>
    </w:p>
    <w:p w:rsidR="00000000" w:rsidRDefault="00DF4F72">
      <w:pPr>
        <w:pStyle w:val="left"/>
      </w:pPr>
      <w:r>
        <w:t>Итого среднемесячная оплата труда на 1 работника</w:t>
      </w:r>
    </w:p>
    <w:p w:rsidR="00000000" w:rsidRDefault="00DF4F72">
      <w:pPr>
        <w:pStyle w:val="left"/>
      </w:pPr>
      <w:r>
        <w:t>руб.</w:t>
      </w:r>
    </w:p>
    <w:p w:rsidR="00000000" w:rsidRDefault="00DF4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F72">
      <w:pPr>
        <w:pStyle w:val="left"/>
      </w:pPr>
      <w:r>
        <w:t>3.</w:t>
      </w:r>
    </w:p>
    <w:p w:rsidR="00000000" w:rsidRDefault="00DF4F72">
      <w:pPr>
        <w:pStyle w:val="left"/>
      </w:pPr>
      <w:r>
        <w:t>Расчет средств на оплату труда ППП (включенного в себестоимость)</w:t>
      </w:r>
    </w:p>
    <w:p w:rsidR="00000000" w:rsidRDefault="00DF4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F72">
      <w:pPr>
        <w:pStyle w:val="left"/>
      </w:pPr>
      <w:r>
        <w:t>3.1.</w:t>
      </w:r>
    </w:p>
    <w:p w:rsidR="00000000" w:rsidRDefault="00DF4F72">
      <w:pPr>
        <w:pStyle w:val="left"/>
      </w:pPr>
      <w:r>
        <w:t>Льготный проезд к месту отдыха</w:t>
      </w:r>
    </w:p>
    <w:p w:rsidR="00000000" w:rsidRDefault="00DF4F72">
      <w:pPr>
        <w:pStyle w:val="left"/>
      </w:pPr>
      <w:r>
        <w:t>тыс. руб.</w:t>
      </w:r>
    </w:p>
    <w:p w:rsidR="00000000" w:rsidRDefault="00DF4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F72">
      <w:pPr>
        <w:pStyle w:val="left"/>
      </w:pPr>
      <w:r>
        <w:t>3.2.</w:t>
      </w:r>
    </w:p>
    <w:p w:rsidR="00000000" w:rsidRDefault="00DF4F72">
      <w:pPr>
        <w:pStyle w:val="left"/>
      </w:pPr>
      <w:r>
        <w:t>По Постановлению от 03.11.94 N 1206</w:t>
      </w:r>
    </w:p>
    <w:p w:rsidR="00000000" w:rsidRDefault="00DF4F72">
      <w:pPr>
        <w:pStyle w:val="left"/>
      </w:pPr>
      <w:r>
        <w:t>- " -</w:t>
      </w:r>
    </w:p>
    <w:p w:rsidR="00000000" w:rsidRDefault="00DF4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F72">
      <w:pPr>
        <w:pStyle w:val="left"/>
      </w:pPr>
      <w:r>
        <w:t>3.3.</w:t>
      </w:r>
    </w:p>
    <w:p w:rsidR="00000000" w:rsidRDefault="00DF4F72">
      <w:pPr>
        <w:pStyle w:val="left"/>
      </w:pPr>
      <w:r>
        <w:t>Итого средства на оплату труда ППП</w:t>
      </w:r>
    </w:p>
    <w:p w:rsidR="00000000" w:rsidRDefault="00DF4F72">
      <w:pPr>
        <w:pStyle w:val="left"/>
      </w:pPr>
      <w:r>
        <w:t>- " -</w:t>
      </w:r>
    </w:p>
    <w:p w:rsidR="00000000" w:rsidRDefault="00DF4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F72">
      <w:pPr>
        <w:pStyle w:val="left"/>
      </w:pPr>
      <w:r>
        <w:t>4.</w:t>
      </w:r>
    </w:p>
    <w:p w:rsidR="00000000" w:rsidRDefault="00DF4F72">
      <w:pPr>
        <w:pStyle w:val="left"/>
      </w:pPr>
      <w:r>
        <w:t>Расчет средств на оплату труда непромышленног</w:t>
      </w:r>
      <w:r>
        <w:t>о персонала (включенного в балансовую прибыль)</w:t>
      </w:r>
    </w:p>
    <w:p w:rsidR="00000000" w:rsidRDefault="00DF4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F72">
      <w:pPr>
        <w:pStyle w:val="left"/>
      </w:pPr>
      <w:r>
        <w:t>4.1.</w:t>
      </w:r>
    </w:p>
    <w:p w:rsidR="00000000" w:rsidRDefault="00DF4F72">
      <w:pPr>
        <w:pStyle w:val="left"/>
      </w:pPr>
      <w:r>
        <w:t>Численность, принятая для расчета (базовый период - фактическая)</w:t>
      </w:r>
    </w:p>
    <w:p w:rsidR="00000000" w:rsidRDefault="00DF4F72">
      <w:pPr>
        <w:pStyle w:val="left"/>
      </w:pPr>
      <w:r>
        <w:t>чел.</w:t>
      </w:r>
    </w:p>
    <w:p w:rsidR="00000000" w:rsidRDefault="00DF4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F72">
      <w:pPr>
        <w:pStyle w:val="left"/>
      </w:pPr>
      <w:r>
        <w:t>4.2.</w:t>
      </w:r>
    </w:p>
    <w:p w:rsidR="00000000" w:rsidRDefault="00DF4F72">
      <w:pPr>
        <w:pStyle w:val="left"/>
      </w:pPr>
      <w:r>
        <w:t>Среднемесячная оплата труда на 1 работника</w:t>
      </w:r>
    </w:p>
    <w:p w:rsidR="00000000" w:rsidRDefault="00DF4F72">
      <w:pPr>
        <w:pStyle w:val="left"/>
      </w:pPr>
      <w:r>
        <w:t>руб.</w:t>
      </w:r>
    </w:p>
    <w:p w:rsidR="00000000" w:rsidRDefault="00DF4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F72">
      <w:pPr>
        <w:pStyle w:val="left"/>
      </w:pPr>
      <w:r>
        <w:t>4.3.</w:t>
      </w:r>
    </w:p>
    <w:p w:rsidR="00000000" w:rsidRDefault="00DF4F72">
      <w:pPr>
        <w:pStyle w:val="left"/>
      </w:pPr>
      <w:r>
        <w:t>Льготный проезд к месту отдыха</w:t>
      </w:r>
    </w:p>
    <w:p w:rsidR="00000000" w:rsidRDefault="00DF4F72">
      <w:pPr>
        <w:pStyle w:val="left"/>
      </w:pPr>
      <w:r>
        <w:t>тыс. руб.</w:t>
      </w:r>
    </w:p>
    <w:p w:rsidR="00000000" w:rsidRDefault="00DF4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F72">
      <w:pPr>
        <w:pStyle w:val="left"/>
      </w:pPr>
      <w:r>
        <w:t>4.4.</w:t>
      </w:r>
    </w:p>
    <w:p w:rsidR="00000000" w:rsidRDefault="00DF4F72">
      <w:pPr>
        <w:pStyle w:val="left"/>
      </w:pPr>
      <w:r>
        <w:t>По Постановлению от 03.11.94 N 1206</w:t>
      </w:r>
    </w:p>
    <w:p w:rsidR="00000000" w:rsidRDefault="00DF4F72">
      <w:pPr>
        <w:pStyle w:val="left"/>
      </w:pPr>
      <w:r>
        <w:t>тыс. руб.</w:t>
      </w:r>
    </w:p>
    <w:p w:rsidR="00000000" w:rsidRDefault="00DF4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F72">
      <w:pPr>
        <w:pStyle w:val="left"/>
      </w:pPr>
      <w:r>
        <w:t>4.5.</w:t>
      </w:r>
    </w:p>
    <w:p w:rsidR="00000000" w:rsidRDefault="00DF4F72">
      <w:pPr>
        <w:pStyle w:val="left"/>
      </w:pPr>
      <w:r>
        <w:t>Итого средства на оплату труда непромышленного персонала</w:t>
      </w:r>
    </w:p>
    <w:p w:rsidR="00000000" w:rsidRDefault="00DF4F72">
      <w:pPr>
        <w:pStyle w:val="left"/>
      </w:pPr>
      <w:r>
        <w:t>тыс. руб.</w:t>
      </w:r>
    </w:p>
    <w:p w:rsidR="00000000" w:rsidRDefault="00DF4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F72">
      <w:pPr>
        <w:pStyle w:val="left"/>
      </w:pPr>
      <w:r>
        <w:t>5.</w:t>
      </w:r>
    </w:p>
    <w:p w:rsidR="00000000" w:rsidRDefault="00DF4F72">
      <w:pPr>
        <w:pStyle w:val="left"/>
      </w:pPr>
      <w:r>
        <w:t>Расчет по денежным выплатам</w:t>
      </w:r>
    </w:p>
    <w:p w:rsidR="00000000" w:rsidRDefault="00DF4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F72">
      <w:pPr>
        <w:pStyle w:val="left"/>
      </w:pPr>
      <w:r>
        <w:t>5.1.</w:t>
      </w:r>
    </w:p>
    <w:p w:rsidR="00000000" w:rsidRDefault="00DF4F72">
      <w:pPr>
        <w:pStyle w:val="left"/>
      </w:pPr>
      <w:r>
        <w:t>Численность всего, принятая для расчета (базовый период - фактическая)</w:t>
      </w:r>
    </w:p>
    <w:p w:rsidR="00000000" w:rsidRDefault="00DF4F72">
      <w:pPr>
        <w:pStyle w:val="left"/>
      </w:pPr>
      <w:r>
        <w:t>чел.</w:t>
      </w:r>
    </w:p>
    <w:p w:rsidR="00000000" w:rsidRDefault="00DF4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F72">
      <w:pPr>
        <w:pStyle w:val="left"/>
      </w:pPr>
      <w:r>
        <w:t>5.2.</w:t>
      </w:r>
    </w:p>
    <w:p w:rsidR="00000000" w:rsidRDefault="00DF4F72">
      <w:pPr>
        <w:pStyle w:val="left"/>
      </w:pPr>
      <w:r>
        <w:t xml:space="preserve">Денежные выплаты </w:t>
      </w:r>
      <w:r>
        <w:t>на 1 работника</w:t>
      </w:r>
    </w:p>
    <w:p w:rsidR="00000000" w:rsidRDefault="00DF4F72">
      <w:pPr>
        <w:pStyle w:val="left"/>
      </w:pPr>
      <w:r>
        <w:t>руб.</w:t>
      </w:r>
    </w:p>
    <w:p w:rsidR="00000000" w:rsidRDefault="00DF4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F72">
      <w:pPr>
        <w:pStyle w:val="left"/>
      </w:pPr>
      <w:r>
        <w:t>5.3.</w:t>
      </w:r>
    </w:p>
    <w:p w:rsidR="00000000" w:rsidRDefault="00DF4F72">
      <w:pPr>
        <w:pStyle w:val="left"/>
      </w:pPr>
      <w:r>
        <w:t>Итого по денежным выплатам</w:t>
      </w:r>
    </w:p>
    <w:p w:rsidR="00000000" w:rsidRDefault="00DF4F72">
      <w:pPr>
        <w:pStyle w:val="left"/>
      </w:pPr>
      <w:r>
        <w:t>тыс.</w:t>
      </w:r>
    </w:p>
    <w:p w:rsidR="00000000" w:rsidRDefault="00DF4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F72">
      <w:pPr>
        <w:pStyle w:val="left"/>
      </w:pPr>
      <w:r>
        <w:t>6.</w:t>
      </w:r>
    </w:p>
    <w:p w:rsidR="00000000" w:rsidRDefault="00DF4F72">
      <w:pPr>
        <w:pStyle w:val="left"/>
      </w:pPr>
      <w:r>
        <w:t>Итого средства на потребление</w:t>
      </w:r>
    </w:p>
    <w:p w:rsidR="00000000" w:rsidRDefault="00DF4F72">
      <w:pPr>
        <w:pStyle w:val="left"/>
      </w:pPr>
      <w:r>
        <w:t>тыс.</w:t>
      </w:r>
    </w:p>
    <w:p w:rsidR="00000000" w:rsidRDefault="00DF4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F72">
      <w:pPr>
        <w:pStyle w:val="left"/>
      </w:pPr>
      <w:r>
        <w:t>7.</w:t>
      </w:r>
    </w:p>
    <w:p w:rsidR="00000000" w:rsidRDefault="00DF4F72">
      <w:pPr>
        <w:pStyle w:val="left"/>
      </w:pPr>
      <w:r>
        <w:t>Среднемесячный доход на 1 работника</w:t>
      </w:r>
    </w:p>
    <w:p w:rsidR="00000000" w:rsidRDefault="00DF4F72">
      <w:pPr>
        <w:pStyle w:val="left"/>
      </w:pPr>
      <w:r>
        <w:t>руб.</w:t>
      </w:r>
    </w:p>
    <w:p w:rsidR="00000000" w:rsidRDefault="00DF4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F72">
      <w:pPr>
        <w:pStyle w:val="sel"/>
        <w:divId w:val="2133747842"/>
      </w:pPr>
      <w:r>
        <w:t>1 Заполняется в целом и отдельно по: производству электрической энергии, производству тепловой энергии, передаче электрической энергии, передаче тепловой энергии.</w:t>
      </w:r>
    </w:p>
    <w:p w:rsidR="00000000" w:rsidRDefault="00DF4F72">
      <w:pPr>
        <w:pStyle w:val="right"/>
      </w:pPr>
      <w:r>
        <w:t>Источник - Приказ ФСТ России от 06.08.2004 № 20-э/2 (с изменениями и дополнениями на 2014 год</w:t>
      </w:r>
      <w:r>
        <w:t>)</w:t>
      </w:r>
    </w:p>
    <w:p w:rsidR="00000000" w:rsidRDefault="00DF4F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https://порядокправа.рф/obrazecy/raschet_rasxodov_na_oplatu_truda_svyazannyx_s_proizvodstvom_elektricheskoj_en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ergii_proizvodstvom_tepl.htm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F72"/>
    <w:rsid w:val="00DF4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1BEB11-717B-4803-A316-D4B1261B7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3747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sxodov_na_oplatu_truda_svyazannyx_s_proizvodstvom_elektricheskoj_energii_proizvodstvom_tep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2484</Characters>
  <Application>Microsoft Office Word</Application>
  <DocSecurity>0</DocSecurity>
  <Lines>20</Lines>
  <Paragraphs>5</Paragraphs>
  <ScaleCrop>false</ScaleCrop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расходов на оплату труда, связанных с производством электрической энергии, производством тепловой энергии, передачей электрической энергии, передачей тепловой энергии (таблица № П1.16)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2022-08-19T19:23:00Z</dcterms:created>
  <dcterms:modified xsi:type="dcterms:W3CDTF">2022-08-19T19:23:00Z</dcterms:modified>
</cp:coreProperties>
</file>