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CFF">
      <w:pPr>
        <w:pStyle w:val="1"/>
        <w:rPr>
          <w:rFonts w:eastAsia="Times New Roman"/>
        </w:rPr>
      </w:pPr>
      <w:r>
        <w:rPr>
          <w:rFonts w:eastAsia="Times New Roman"/>
        </w:rPr>
        <w:t>Расчет налоговой базы по единому социальному налогу (ЕСН) (образец заполнения)</w:t>
      </w:r>
    </w:p>
    <w:p w:rsidR="00000000" w:rsidRDefault="00C16CFF">
      <w:pPr>
        <w:pStyle w:val="3"/>
        <w:rPr>
          <w:rFonts w:eastAsia="Times New Roman"/>
        </w:rPr>
      </w:pPr>
      <w:r>
        <w:rPr>
          <w:rFonts w:eastAsia="Times New Roman"/>
        </w:rPr>
        <w:t>Расчет налоговой базы по ЕСН</w:t>
      </w:r>
    </w:p>
    <w:p w:rsidR="00000000" w:rsidRDefault="00C16CFF">
      <w:pPr>
        <w:pStyle w:val="HTML"/>
      </w:pPr>
      <w:r>
        <w:t>---------------------------------------------------------------</w:t>
      </w:r>
    </w:p>
    <w:p w:rsidR="00000000" w:rsidRDefault="00C16CFF">
      <w:pPr>
        <w:pStyle w:val="HTML"/>
      </w:pPr>
      <w:r>
        <w:t xml:space="preserve">¦       Вид платежа    </w:t>
      </w:r>
      <w:r>
        <w:t>¦Налоговая¦Налоговая¦Налоговый¦Сумма к ¦</w:t>
      </w:r>
    </w:p>
    <w:p w:rsidR="00000000" w:rsidRDefault="00C16CFF">
      <w:pPr>
        <w:pStyle w:val="HTML"/>
      </w:pPr>
      <w:r>
        <w:t>¦                      ¦  база   ¦ставка   ¦вычет    ¦налога  ¦</w:t>
      </w:r>
    </w:p>
    <w:p w:rsidR="00000000" w:rsidRDefault="00C16CFF">
      <w:pPr>
        <w:pStyle w:val="HTML"/>
      </w:pPr>
      <w:r>
        <w:t>¦                      ¦         ¦         ¦         ¦уплате  ¦</w:t>
      </w:r>
    </w:p>
    <w:p w:rsidR="00000000" w:rsidRDefault="00C16CFF">
      <w:pPr>
        <w:pStyle w:val="HTML"/>
      </w:pPr>
      <w:r>
        <w:t>+----------------------+---------+---------+---------+--------+</w:t>
      </w:r>
    </w:p>
    <w:p w:rsidR="00000000" w:rsidRDefault="00C16CFF">
      <w:pPr>
        <w:pStyle w:val="HTML"/>
      </w:pPr>
      <w:r>
        <w:t xml:space="preserve">¦ В федеральный бюджет </w:t>
      </w:r>
      <w:r>
        <w:t>¦         ¦         ¦         ¦        ¦</w:t>
      </w:r>
    </w:p>
    <w:p w:rsidR="00000000" w:rsidRDefault="00C16CFF">
      <w:pPr>
        <w:pStyle w:val="HTML"/>
      </w:pPr>
      <w:r>
        <w:t>+----------------------+---------+---------+---------+--------+</w:t>
      </w:r>
    </w:p>
    <w:p w:rsidR="00000000" w:rsidRDefault="00C16CFF">
      <w:pPr>
        <w:pStyle w:val="HTML"/>
      </w:pPr>
      <w:r>
        <w:t>¦ В ФФОМС              ¦         ¦         ¦         ¦        ¦</w:t>
      </w:r>
    </w:p>
    <w:p w:rsidR="00000000" w:rsidRDefault="00C16CFF">
      <w:pPr>
        <w:pStyle w:val="HTML"/>
      </w:pPr>
      <w:r>
        <w:t>+----------------------+---------+---------+---------+--------+</w:t>
      </w:r>
    </w:p>
    <w:p w:rsidR="00000000" w:rsidRDefault="00C16CFF">
      <w:pPr>
        <w:pStyle w:val="HTML"/>
      </w:pPr>
      <w:r>
        <w:t xml:space="preserve">¦ В ТФОМС              </w:t>
      </w:r>
      <w:r>
        <w:t>¦         ¦         ¦         ¦        ¦</w:t>
      </w:r>
    </w:p>
    <w:p w:rsidR="00000000" w:rsidRDefault="00C16CFF">
      <w:pPr>
        <w:pStyle w:val="HTML"/>
      </w:pPr>
      <w:r>
        <w:t>+----------------------+---------+---------+---------+--------+</w:t>
      </w:r>
    </w:p>
    <w:p w:rsidR="00000000" w:rsidRDefault="00C16CFF">
      <w:pPr>
        <w:pStyle w:val="HTML"/>
      </w:pPr>
      <w:r>
        <w:t>¦ В Фонд соцстраха РФ  ¦         ¦         ¦         ¦        ¦</w:t>
      </w:r>
    </w:p>
    <w:p w:rsidR="00000000" w:rsidRDefault="00C16CFF">
      <w:pPr>
        <w:pStyle w:val="HTML"/>
      </w:pPr>
      <w:r>
        <w:t>-----------------------+---------+---------+---------+---------</w:t>
      </w:r>
    </w:p>
    <w:p w:rsidR="00000000" w:rsidRDefault="00C16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FF">
      <w:pPr>
        <w:pStyle w:val="just"/>
      </w:pPr>
      <w:r>
        <w:t>Примечание. Необходимы</w:t>
      </w:r>
      <w:r>
        <w:t>е данные для расчета берутся из регистров налогового учета. При практическом применении справки может оказаться целесообразным детализация данных по направлениям списания начисленных сумм налога - 20 "Основное производство", 23 "Вспомогательные производств</w:t>
      </w:r>
      <w:r>
        <w:t>а", 26 "Общехозяйственные расходы", 44 "Расходы на продажу" и т.д.</w:t>
      </w:r>
    </w:p>
    <w:p w:rsidR="00000000" w:rsidRDefault="00C16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FF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C16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https://порядокправа.рф/obrazecy/raschet_nalogovoj_bazy_po_edinomu_socialnomu_nalogu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_esn_obrazec_zapolneniya.htm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FF"/>
    <w:rsid w:val="00C1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4D142-CA7F-4FD9-AAAE-C6703819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logovoj_bazy_po_edinomu_socialnomu_nalogu_es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налоговой базы по единому социальному налогу (ЕСН)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2022-08-17T06:50:00Z</dcterms:created>
  <dcterms:modified xsi:type="dcterms:W3CDTF">2022-08-17T06:50:00Z</dcterms:modified>
</cp:coreProperties>
</file>