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8AE">
      <w:pPr>
        <w:pStyle w:val="1"/>
        <w:rPr>
          <w:rFonts w:eastAsia="Times New Roman"/>
        </w:rPr>
      </w:pPr>
      <w:r>
        <w:rPr>
          <w:rFonts w:eastAsia="Times New Roman"/>
        </w:rPr>
        <w:t>Расчет использования средств резервного фонда на финансовое обеспечение нефтегазового трансферта</w:t>
      </w:r>
    </w:p>
    <w:p w:rsidR="00000000" w:rsidRDefault="006A18AE">
      <w:pPr>
        <w:pStyle w:val="right"/>
      </w:pPr>
      <w:r>
        <w:t xml:space="preserve">Приложение N 7 к Порядку взаимодействия Министерства финансов Российской </w:t>
      </w:r>
      <w:r>
        <w:t>Федерации с Федеральным казначейством при проведении расчетов и перечислении средств в связи с формированием и использованием нефтегазовых доходов федерального бюджета,</w:t>
      </w:r>
    </w:p>
    <w:p w:rsidR="00000000" w:rsidRDefault="006A18AE">
      <w:pPr>
        <w:pStyle w:val="right"/>
      </w:pPr>
      <w:r>
        <w:t xml:space="preserve">нефтегазового трансферта, </w:t>
      </w:r>
      <w:r>
        <w:br/>
        <w:t xml:space="preserve">средств Резервного фонда и Фонда </w:t>
      </w:r>
      <w:r>
        <w:br/>
        <w:t>национального благосостоян</w:t>
      </w:r>
      <w:r>
        <w:t xml:space="preserve">ия,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14 февраля 2008 г. N 25н</w:t>
      </w:r>
    </w:p>
    <w:p w:rsidR="00000000" w:rsidRDefault="006A1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8AE">
      <w:pPr>
        <w:pStyle w:val="HTML"/>
      </w:pPr>
      <w:r>
        <w:t xml:space="preserve">                                              УТВЕРЖДАЮ</w:t>
      </w:r>
    </w:p>
    <w:p w:rsidR="00000000" w:rsidRDefault="006A18AE">
      <w:pPr>
        <w:pStyle w:val="HTML"/>
      </w:pPr>
      <w:r>
        <w:t>_____________________________</w:t>
      </w:r>
    </w:p>
    <w:p w:rsidR="00000000" w:rsidRDefault="006A18AE">
      <w:pPr>
        <w:pStyle w:val="HTML"/>
      </w:pPr>
      <w:r>
        <w:t>(должность)</w:t>
      </w:r>
    </w:p>
    <w:p w:rsidR="00000000" w:rsidRDefault="006A18AE">
      <w:pPr>
        <w:pStyle w:val="HTML"/>
      </w:pPr>
      <w:r>
        <w:t>_______________/_____________</w:t>
      </w:r>
    </w:p>
    <w:p w:rsidR="00000000" w:rsidRDefault="006A18AE">
      <w:pPr>
        <w:pStyle w:val="HTML"/>
      </w:pPr>
      <w:r>
        <w:t>(подпись)     (Ф.И.О.)</w:t>
      </w:r>
    </w:p>
    <w:p w:rsidR="00000000" w:rsidRDefault="006A18AE">
      <w:pPr>
        <w:pStyle w:val="HTML"/>
      </w:pPr>
      <w:r>
        <w:t>"_</w:t>
      </w:r>
      <w:r>
        <w:t>_" ______________ 20__ г.</w:t>
      </w:r>
    </w:p>
    <w:p w:rsidR="00000000" w:rsidRDefault="006A1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8AE">
      <w:pPr>
        <w:pStyle w:val="3"/>
        <w:rPr>
          <w:rFonts w:eastAsia="Times New Roman"/>
        </w:rPr>
      </w:pPr>
      <w:r>
        <w:rPr>
          <w:rFonts w:eastAsia="Times New Roman"/>
        </w:rPr>
        <w:t>Расчет использования средств Резервного фонда на финансовое обеспечение нефтегазового трансферта в 20__ году по состоянию на "__" _______ 20__ года</w:t>
      </w:r>
    </w:p>
    <w:p w:rsidR="00000000" w:rsidRDefault="006A18AE">
      <w:pPr>
        <w:pStyle w:val="right"/>
      </w:pPr>
      <w:r>
        <w:t>(тыс. руб.)</w:t>
      </w:r>
    </w:p>
    <w:p w:rsidR="00000000" w:rsidRDefault="006A18AE">
      <w:pPr>
        <w:pStyle w:val="HTML"/>
      </w:pPr>
      <w:r>
        <w:t>---------------------------------------------------------------------</w:t>
      </w:r>
      <w:r>
        <w:t>-----------------------</w:t>
      </w:r>
    </w:p>
    <w:p w:rsidR="00000000" w:rsidRDefault="006A18AE">
      <w:pPr>
        <w:pStyle w:val="HTML"/>
      </w:pPr>
      <w:r>
        <w:t>¦Плановая¦Фактически использовано ¦Подлежит¦Предельный¦Расчет-¦     Подлежит     ¦Итого    ¦</w:t>
      </w:r>
    </w:p>
    <w:p w:rsidR="00000000" w:rsidRDefault="006A18AE">
      <w:pPr>
        <w:pStyle w:val="HTML"/>
      </w:pPr>
      <w:r>
        <w:t>¦величина¦ в отчетном периоде на  ¦перечис-¦объем     ¦ная ве-¦  перечислению в  ¦планиру- ¦</w:t>
      </w:r>
    </w:p>
    <w:p w:rsidR="00000000" w:rsidRDefault="006A18AE">
      <w:pPr>
        <w:pStyle w:val="HTML"/>
      </w:pPr>
      <w:r>
        <w:t xml:space="preserve">¦  </w:t>
      </w:r>
      <w:r>
        <w:rPr>
          <w:vertAlign w:val="superscript"/>
        </w:rPr>
        <w:t>1</w:t>
      </w:r>
      <w:r>
        <w:t xml:space="preserve">  НТ ¦ финансовое обеспечение ¦лению на¦ис</w:t>
      </w:r>
      <w:r>
        <w:t>пользо- ¦личина ¦текущем месяце на ¦ется ис- ¦</w:t>
      </w:r>
    </w:p>
    <w:p w:rsidR="00000000" w:rsidRDefault="006A18AE">
      <w:pPr>
        <w:pStyle w:val="HTML"/>
      </w:pPr>
      <w:r>
        <w:t xml:space="preserve">¦  </w:t>
      </w:r>
      <w:r>
        <w:rPr>
          <w:vertAlign w:val="superscript"/>
        </w:rPr>
        <w:t>2</w:t>
      </w:r>
      <w:r>
        <w:t xml:space="preserve">  в  ¦         НТ  </w:t>
      </w:r>
      <w:r>
        <w:rPr>
          <w:vertAlign w:val="superscript"/>
        </w:rPr>
        <w:t>2</w:t>
      </w:r>
      <w:r>
        <w:t xml:space="preserve">          ¦финансо-¦вания     ¦НТ  </w:t>
      </w:r>
      <w:r>
        <w:rPr>
          <w:vertAlign w:val="superscript"/>
        </w:rPr>
        <w:t>2</w:t>
      </w:r>
      <w:r>
        <w:t xml:space="preserve">  ¦    финансовое    ¦пользо-  ¦</w:t>
      </w:r>
    </w:p>
    <w:p w:rsidR="00000000" w:rsidRDefault="006A18AE">
      <w:pPr>
        <w:pStyle w:val="HTML"/>
      </w:pPr>
      <w:r>
        <w:t xml:space="preserve">¦отчетном¦                        ¦вое     ¦средств РФ¦в теку-¦обеспечение НТ  </w:t>
      </w:r>
      <w:r>
        <w:rPr>
          <w:vertAlign w:val="superscript"/>
        </w:rPr>
        <w:t>2</w:t>
      </w:r>
      <w:r>
        <w:t xml:space="preserve"> ¦вать     ¦</w:t>
      </w:r>
    </w:p>
    <w:p w:rsidR="00000000" w:rsidRDefault="006A18AE">
      <w:pPr>
        <w:pStyle w:val="HTML"/>
      </w:pPr>
      <w:r>
        <w:t>¦периоде +-------------</w:t>
      </w:r>
      <w:r>
        <w:t xml:space="preserve">-----------+обеспе- ¦ </w:t>
      </w:r>
      <w:r>
        <w:rPr>
          <w:vertAlign w:val="superscript"/>
        </w:rPr>
        <w:t>4</w:t>
      </w:r>
      <w:r>
        <w:t xml:space="preserve">  на фи-¦щем ме-+------------------+средств  ¦</w:t>
      </w:r>
    </w:p>
    <w:p w:rsidR="00000000" w:rsidRDefault="006A18AE">
      <w:pPr>
        <w:pStyle w:val="HTML"/>
      </w:pPr>
      <w:r>
        <w:t xml:space="preserve">¦        ¦средств¦средств¦ всего  ¦чение НТ¦нансовое  ¦сяце   ¦средств¦средств РФ¦РФ  </w:t>
      </w:r>
      <w:r>
        <w:rPr>
          <w:vertAlign w:val="superscript"/>
        </w:rPr>
        <w:t>4</w:t>
      </w:r>
      <w:r>
        <w:t xml:space="preserve">  на¦</w:t>
      </w:r>
    </w:p>
    <w:p w:rsidR="00000000" w:rsidRDefault="006A18AE">
      <w:pPr>
        <w:pStyle w:val="HTML"/>
      </w:pPr>
      <w:r>
        <w:t xml:space="preserve">¦        ¦НД  </w:t>
      </w:r>
      <w:r>
        <w:rPr>
          <w:vertAlign w:val="superscript"/>
        </w:rPr>
        <w:t>3</w:t>
      </w:r>
      <w:r>
        <w:t xml:space="preserve">  ¦РФ  </w:t>
      </w:r>
      <w:r>
        <w:rPr>
          <w:vertAlign w:val="superscript"/>
        </w:rPr>
        <w:t>4</w:t>
      </w:r>
      <w:r>
        <w:t xml:space="preserve">  ¦(ст. 2 +¦ </w:t>
      </w:r>
      <w:r>
        <w:rPr>
          <w:vertAlign w:val="superscript"/>
        </w:rPr>
        <w:t>2</w:t>
      </w:r>
      <w:r>
        <w:t xml:space="preserve">  за  ¦обеспече- ¦ </w:t>
      </w:r>
      <w:r>
        <w:rPr>
          <w:vertAlign w:val="superscript"/>
        </w:rPr>
        <w:t>5</w:t>
      </w:r>
      <w:r>
        <w:t xml:space="preserve">     ¦НД 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4</w:t>
      </w:r>
      <w:r>
        <w:t xml:space="preserve">  (ст. 7¦финансо- ¦</w:t>
      </w:r>
    </w:p>
    <w:p w:rsidR="00000000" w:rsidRDefault="006A18AE">
      <w:pPr>
        <w:pStyle w:val="HTML"/>
      </w:pPr>
      <w:r>
        <w:t xml:space="preserve">¦        ¦       ¦       ¦ ст. 3) ¦оставшу-¦ние НТ  </w:t>
      </w:r>
      <w:r>
        <w:rPr>
          <w:vertAlign w:val="superscript"/>
        </w:rPr>
        <w:t>2</w:t>
      </w:r>
      <w:r>
        <w:t xml:space="preserve"> ¦       ¦       ¦ - ст. 8) ¦вое обес-¦</w:t>
      </w:r>
    </w:p>
    <w:p w:rsidR="00000000" w:rsidRDefault="006A18AE">
      <w:pPr>
        <w:pStyle w:val="HTML"/>
      </w:pPr>
      <w:r>
        <w:lastRenderedPageBreak/>
        <w:t>¦        ¦       ¦       ¦        ¦юся     ¦в отчетном¦       ¦       ¦          ¦печение  ¦</w:t>
      </w:r>
    </w:p>
    <w:p w:rsidR="00000000" w:rsidRDefault="006A18AE">
      <w:pPr>
        <w:pStyle w:val="HTML"/>
      </w:pPr>
      <w:r>
        <w:t xml:space="preserve">¦        ¦       ¦       ¦        ¦часть   ¦периоде   ¦       ¦       </w:t>
      </w:r>
      <w:r>
        <w:t>¦          ¦НТ &lt;2, 7&gt;¦</w:t>
      </w:r>
    </w:p>
    <w:p w:rsidR="00000000" w:rsidRDefault="006A18AE">
      <w:pPr>
        <w:pStyle w:val="HTML"/>
      </w:pPr>
      <w:r>
        <w:t xml:space="preserve">¦        ¦       ¦       ¦        ¦отчетно-¦ </w:t>
      </w:r>
      <w:r>
        <w:rPr>
          <w:vertAlign w:val="superscript"/>
        </w:rPr>
        <w:t>6</w:t>
      </w:r>
      <w:r>
        <w:t xml:space="preserve">        ¦       ¦       ¦          ¦(ст. 3 + ¦</w:t>
      </w:r>
    </w:p>
    <w:p w:rsidR="00000000" w:rsidRDefault="006A18AE">
      <w:pPr>
        <w:pStyle w:val="HTML"/>
      </w:pPr>
      <w:r>
        <w:t>¦        ¦       ¦       ¦        ¦го пери-¦          ¦       ¦       ¦          ¦ст. 9)   ¦</w:t>
      </w:r>
    </w:p>
    <w:p w:rsidR="00000000" w:rsidRDefault="006A18AE">
      <w:pPr>
        <w:pStyle w:val="HTML"/>
      </w:pPr>
      <w:r>
        <w:t xml:space="preserve">¦        ¦       ¦       ¦        ¦ода     ¦   </w:t>
      </w:r>
      <w:r>
        <w:t xml:space="preserve">       ¦       ¦       ¦          ¦         ¦</w:t>
      </w:r>
    </w:p>
    <w:p w:rsidR="00000000" w:rsidRDefault="006A18AE">
      <w:pPr>
        <w:pStyle w:val="HTML"/>
      </w:pPr>
      <w:r>
        <w:t>¦        ¦       ¦       ¦        ¦(ст. 1 -¦          ¦       ¦       ¦          ¦         ¦</w:t>
      </w:r>
    </w:p>
    <w:p w:rsidR="00000000" w:rsidRDefault="006A18AE">
      <w:pPr>
        <w:pStyle w:val="HTML"/>
      </w:pPr>
      <w:r>
        <w:t>¦        ¦       ¦       ¦        ¦ст. 4)  ¦          ¦       ¦       ¦          ¦         ¦</w:t>
      </w:r>
    </w:p>
    <w:p w:rsidR="00000000" w:rsidRDefault="006A18AE">
      <w:pPr>
        <w:pStyle w:val="HTML"/>
      </w:pPr>
      <w:r>
        <w:t>+--------+-------+-------+--------+--------+----------+-------+-------+----------+---------+</w:t>
      </w:r>
    </w:p>
    <w:p w:rsidR="00000000" w:rsidRDefault="006A18AE">
      <w:pPr>
        <w:pStyle w:val="HTML"/>
      </w:pPr>
      <w:r>
        <w:t>¦   1    ¦   2   ¦   3   ¦   4    ¦   5    ¦    6     ¦   7   ¦   8   ¦    9     ¦   10    ¦</w:t>
      </w:r>
    </w:p>
    <w:p w:rsidR="00000000" w:rsidRDefault="006A18AE">
      <w:pPr>
        <w:pStyle w:val="HTML"/>
      </w:pPr>
      <w:r>
        <w:t>+--------+-------+-------+--------+--------+----------+-------+-------</w:t>
      </w:r>
      <w:r>
        <w:t>+----------+---------+</w:t>
      </w:r>
    </w:p>
    <w:p w:rsidR="00000000" w:rsidRDefault="006A18AE">
      <w:pPr>
        <w:pStyle w:val="HTML"/>
      </w:pPr>
      <w:r>
        <w:t>¦        ¦       ¦       ¦        ¦        ¦          ¦       ¦       ¦          ¦         ¦</w:t>
      </w:r>
    </w:p>
    <w:p w:rsidR="00000000" w:rsidRDefault="006A18AE">
      <w:pPr>
        <w:pStyle w:val="HTML"/>
      </w:pPr>
      <w:r>
        <w:t>---------+-------+-------+--------+--------+----------+-------+-------+----------+----------</w:t>
      </w:r>
    </w:p>
    <w:p w:rsidR="00000000" w:rsidRDefault="006A1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8AE">
      <w:pPr>
        <w:pStyle w:val="just"/>
      </w:pPr>
      <w:r>
        <w:t>Примечание:</w:t>
      </w:r>
    </w:p>
    <w:p w:rsidR="00000000" w:rsidRDefault="006A18AE">
      <w:pPr>
        <w:pStyle w:val="just"/>
      </w:pPr>
      <w:r>
        <w:rPr>
          <w:vertAlign w:val="superscript"/>
        </w:rPr>
        <w:t>1</w:t>
      </w:r>
      <w:r>
        <w:t xml:space="preserve"> Плановая величина нефтегазового </w:t>
      </w:r>
      <w:r>
        <w:t>трансферта в отчетном периоде, утвержденная федеральным законом о федеральном бюджете на очередной финансовый год и плановый период.</w:t>
      </w:r>
    </w:p>
    <w:p w:rsidR="00000000" w:rsidRDefault="006A18AE">
      <w:pPr>
        <w:pStyle w:val="just"/>
      </w:pPr>
      <w:r>
        <w:rPr>
          <w:vertAlign w:val="superscript"/>
        </w:rPr>
        <w:t>2</w:t>
      </w:r>
      <w:r>
        <w:t xml:space="preserve"> НТ - нефтегазовый трансферт.</w:t>
      </w:r>
    </w:p>
    <w:p w:rsidR="00000000" w:rsidRDefault="006A18AE">
      <w:pPr>
        <w:pStyle w:val="just"/>
      </w:pPr>
      <w:r>
        <w:rPr>
          <w:vertAlign w:val="superscript"/>
        </w:rPr>
        <w:t>3</w:t>
      </w:r>
      <w:r>
        <w:t xml:space="preserve"> НД - нефтегазовые доходы федерального бюджета.</w:t>
      </w:r>
    </w:p>
    <w:p w:rsidR="00000000" w:rsidRDefault="006A18AE">
      <w:pPr>
        <w:pStyle w:val="just"/>
      </w:pPr>
      <w:r>
        <w:rPr>
          <w:vertAlign w:val="superscript"/>
        </w:rPr>
        <w:t>4</w:t>
      </w:r>
      <w:r>
        <w:t xml:space="preserve"> РФ - Резервный фонд.</w:t>
      </w:r>
    </w:p>
    <w:p w:rsidR="00000000" w:rsidRDefault="006A18AE">
      <w:pPr>
        <w:pStyle w:val="just"/>
      </w:pPr>
      <w:r>
        <w:rPr>
          <w:vertAlign w:val="superscript"/>
        </w:rPr>
        <w:t>5</w:t>
      </w:r>
      <w:r>
        <w:t xml:space="preserve"> Расчетная величина</w:t>
      </w:r>
      <w:r>
        <w:t xml:space="preserve"> нефтегазового трансферта определяется умножением одной одиннадцатой утвержденной величины нефтегазового трансферта на количество месяцев, прошедших с начала текущего финансового года (с учетом текущего месяца).</w:t>
      </w:r>
    </w:p>
    <w:p w:rsidR="00000000" w:rsidRDefault="006A18AE">
      <w:pPr>
        <w:pStyle w:val="just"/>
      </w:pPr>
      <w:r>
        <w:rPr>
          <w:vertAlign w:val="superscript"/>
        </w:rPr>
        <w:t>6</w:t>
      </w:r>
      <w:r>
        <w:t xml:space="preserve"> Указывается в случае утверждения данного п</w:t>
      </w:r>
      <w:r>
        <w:t>оказателя федеральным бюджетом на очередной финансовый год и плановый период.</w:t>
      </w:r>
    </w:p>
    <w:p w:rsidR="00000000" w:rsidRDefault="006A18AE">
      <w:pPr>
        <w:pStyle w:val="just"/>
      </w:pPr>
      <w:r>
        <w:rPr>
          <w:vertAlign w:val="superscript"/>
        </w:rPr>
        <w:t>7</w:t>
      </w:r>
      <w:r>
        <w:t xml:space="preserve"> Объем использования средств Резервного фонда на финансовое обеспечение нефтегазового трансферта не может превышать предельного объема использования средств Резервного фонда на </w:t>
      </w:r>
      <w:r>
        <w:t>финансовое обеспечение указанного трансферта в случае его утверждения федеральным бюджетом на очередной финансовый год и плановый период.</w:t>
      </w:r>
    </w:p>
    <w:p w:rsidR="00000000" w:rsidRDefault="006A1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8AE">
      <w:pPr>
        <w:pStyle w:val="right"/>
      </w:pPr>
      <w:r>
        <w:t>Источник - Приказ Минфина России от 14.02.2008 № 25н (с изменениями и дополнениями на 2009 год)</w:t>
      </w:r>
    </w:p>
    <w:p w:rsidR="00000000" w:rsidRDefault="006A1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ава.рф/obrazecy/raschet_ispolzovaniya_sredstv_rezervnogo_fonda_na_finansovoe_obespechenie_neftegazovogo_transferta.htm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AE"/>
    <w:rsid w:val="006A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1A27F2-A32C-4024-96CA-41187D93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polzovaniya_sredstv_rezervnogo_fonda_na_finansovoe_obespechenie_neftegazovogo_transf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использования средств резервного фонда на финансовое обеспечение нефтегазового трансферта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2022-08-17T06:31:00Z</dcterms:created>
  <dcterms:modified xsi:type="dcterms:W3CDTF">2022-08-17T06:31:00Z</dcterms:modified>
</cp:coreProperties>
</file>