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1AC9">
      <w:pPr>
        <w:pStyle w:val="1"/>
        <w:rPr>
          <w:rFonts w:eastAsia="Times New Roman"/>
        </w:rPr>
      </w:pPr>
      <w:r>
        <w:rPr>
          <w:rFonts w:eastAsia="Times New Roman"/>
        </w:rPr>
        <w:t>Расчет базовой прибыли на одну обыкновенную акцию</w:t>
      </w:r>
    </w:p>
    <w:p w:rsidR="00000000" w:rsidRDefault="00E61AC9">
      <w:pPr>
        <w:pStyle w:val="right"/>
      </w:pPr>
      <w:r>
        <w:t xml:space="preserve">Таблица 8 </w:t>
      </w:r>
    </w:p>
    <w:p w:rsidR="00000000" w:rsidRDefault="00E61AC9">
      <w:pPr>
        <w:pStyle w:val="3"/>
        <w:rPr>
          <w:rFonts w:eastAsia="Times New Roman"/>
        </w:rPr>
      </w:pPr>
      <w:r>
        <w:rPr>
          <w:rFonts w:eastAsia="Times New Roman"/>
        </w:rPr>
        <w:t>Расчет базовой прибыли на акцию</w:t>
      </w:r>
    </w:p>
    <w:p w:rsidR="00000000" w:rsidRDefault="00E61AC9">
      <w:pPr>
        <w:pStyle w:val="HTML"/>
      </w:pPr>
      <w:r>
        <w:t>---------------------------------------------------------------------------</w:t>
      </w:r>
    </w:p>
    <w:p w:rsidR="00000000" w:rsidRDefault="00E61AC9">
      <w:pPr>
        <w:pStyle w:val="HTML"/>
      </w:pPr>
      <w:r>
        <w:t>¦2010 г.¦2011 г.</w:t>
      </w:r>
    </w:p>
    <w:p w:rsidR="00000000" w:rsidRDefault="00E61AC9">
      <w:pPr>
        <w:pStyle w:val="HTML"/>
      </w:pPr>
      <w:r>
        <w:t>----------------------------------------------------------+-------+--------</w:t>
      </w:r>
    </w:p>
    <w:p w:rsidR="00000000" w:rsidRDefault="00E61AC9">
      <w:pPr>
        <w:pStyle w:val="HTML"/>
      </w:pPr>
      <w:r>
        <w:t>Базовая прибыль, тыс. руб.                               ¦       ¦</w:t>
      </w:r>
    </w:p>
    <w:p w:rsidR="00000000" w:rsidRDefault="00E61AC9">
      <w:pPr>
        <w:pStyle w:val="HTML"/>
      </w:pPr>
      <w:r>
        <w:t>----------------------------------------------------------+-------+--------</w:t>
      </w:r>
    </w:p>
    <w:p w:rsidR="00000000" w:rsidRDefault="00E61AC9">
      <w:pPr>
        <w:pStyle w:val="HTML"/>
      </w:pPr>
      <w:r>
        <w:t>Средневзвешенное количество обыкновен</w:t>
      </w:r>
      <w:r>
        <w:t>ных акций,          ¦       ¦</w:t>
      </w:r>
    </w:p>
    <w:p w:rsidR="00000000" w:rsidRDefault="00E61AC9">
      <w:pPr>
        <w:pStyle w:val="HTML"/>
      </w:pPr>
      <w:r>
        <w:t>находящихся в обращении, шт.                             ¦       ¦</w:t>
      </w:r>
    </w:p>
    <w:p w:rsidR="00000000" w:rsidRDefault="00E61AC9">
      <w:pPr>
        <w:pStyle w:val="HTML"/>
      </w:pPr>
      <w:r>
        <w:t>----------------------------------------------------------+-------+--------</w:t>
      </w:r>
    </w:p>
    <w:p w:rsidR="00000000" w:rsidRDefault="00E61AC9">
      <w:pPr>
        <w:pStyle w:val="HTML"/>
      </w:pPr>
      <w:r>
        <w:t>Базовая прибыль на акцию, руб.                           ¦       ¦</w:t>
      </w:r>
    </w:p>
    <w:p w:rsidR="00000000" w:rsidRDefault="00E61AC9">
      <w:pPr>
        <w:pStyle w:val="HTML"/>
      </w:pPr>
      <w:r>
        <w:t>----------------</w:t>
      </w:r>
      <w:r>
        <w:t>------------------------------------------+-------+--------</w:t>
      </w:r>
    </w:p>
    <w:p w:rsidR="00000000" w:rsidRDefault="00E61A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1AC9">
      <w:pPr>
        <w:pStyle w:val="right"/>
      </w:pPr>
      <w:r>
        <w:t>Источник - "Налогообложение, учет и отчетность в коммерческом банке", 2012, № 3</w:t>
      </w:r>
    </w:p>
    <w:p w:rsidR="00000000" w:rsidRDefault="00E61A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https://порядокправа.рф/obrazecy/raschet_bazovoj_pribyli_na_odnu_obyknovennuyu_akciyu.htm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AC9"/>
    <w:rsid w:val="00E61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01A6E9-73FB-4206-B25D-C3C2595E5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bazovoj_pribyli_na_odnu_obyknovennuyu_ak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973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базовой прибыли на одну обыкновенную акцию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2022-08-17T06:14:00Z</dcterms:created>
  <dcterms:modified xsi:type="dcterms:W3CDTF">2022-08-17T06:14:00Z</dcterms:modified>
</cp:coreProperties>
</file>