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0EF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стоимости подлежащих приватизации активов государственных унитарных предприятий (приложение к передаточному акту)</w:t>
      </w:r>
    </w:p>
    <w:p w:rsidR="00000000" w:rsidRDefault="000C70EF">
      <w:pPr>
        <w:pStyle w:val="right"/>
      </w:pPr>
      <w:r>
        <w:t>Приложение 4 к Положению о порядке приватизации имущественных комплексов государственных унитарных предприятий города Москвы</w:t>
      </w:r>
    </w:p>
    <w:p w:rsidR="00000000" w:rsidRDefault="000C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0EF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ПЕРЕДАТОЧНОМУ АКТУ</w:t>
      </w:r>
    </w:p>
    <w:p w:rsidR="00000000" w:rsidRDefault="000C70EF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БАЛАНСОВОЙ СТОИМОСТИ ПОДЛЕЖАЩИХ ПРИВАТИЗАЦИИ АКТИВОВ ГУП __________________________________</w:t>
      </w:r>
      <w:r>
        <w:rPr>
          <w:rFonts w:eastAsia="Times New Roman"/>
        </w:rPr>
        <w:t>______________</w:t>
      </w:r>
    </w:p>
    <w:p w:rsidR="00000000" w:rsidRDefault="000C70EF">
      <w:pPr>
        <w:pStyle w:val="HTML"/>
      </w:pPr>
      <w:r>
        <w:t>----------------------------------------------------------------------</w:t>
      </w:r>
    </w:p>
    <w:p w:rsidR="00000000" w:rsidRDefault="000C70EF">
      <w:pPr>
        <w:pStyle w:val="HTML"/>
      </w:pPr>
      <w:r>
        <w:t>¦ N ¦Наименование показателя         ¦Код стр. баланса¦Стоимость по  ¦</w:t>
      </w:r>
    </w:p>
    <w:p w:rsidR="00000000" w:rsidRDefault="000C70EF">
      <w:pPr>
        <w:pStyle w:val="HTML"/>
      </w:pPr>
      <w:r>
        <w:t>¦п/п¦                                ¦                ¦промежуточному¦</w:t>
      </w:r>
    </w:p>
    <w:p w:rsidR="00000000" w:rsidRDefault="000C70EF">
      <w:pPr>
        <w:pStyle w:val="HTML"/>
      </w:pPr>
      <w:r>
        <w:t xml:space="preserve">¦   ¦                       </w:t>
      </w:r>
      <w:r>
        <w:t xml:space="preserve">         ¦                ¦балансу на ___¦</w:t>
      </w:r>
    </w:p>
    <w:p w:rsidR="00000000" w:rsidRDefault="000C70EF">
      <w:pPr>
        <w:pStyle w:val="HTML"/>
      </w:pPr>
      <w:r>
        <w:t>¦   ¦                                ¦                ¦тыс. руб.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   ¦Активы     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¦1. ¦Нематериальные активы           ¦      110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 xml:space="preserve">¦2. ¦Основные средства               ¦     </w:t>
      </w:r>
      <w:r>
        <w:t xml:space="preserve"> 120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¦3. ¦Незавершенное строительство     ¦      130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¦4. ¦Доходные в</w:t>
      </w:r>
      <w:r>
        <w:t>ложения в материальные¦      135       ¦              ¦</w:t>
      </w:r>
    </w:p>
    <w:p w:rsidR="00000000" w:rsidRDefault="000C70EF">
      <w:pPr>
        <w:pStyle w:val="HTML"/>
      </w:pPr>
      <w:r>
        <w:t>¦   ¦ценности   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 xml:space="preserve">¦5. ¦Долгосрочные и краткосрочные    ¦140 + 250 - 252 ¦   </w:t>
      </w:r>
      <w:r>
        <w:t xml:space="preserve">           ¦</w:t>
      </w:r>
    </w:p>
    <w:p w:rsidR="00000000" w:rsidRDefault="000C70EF">
      <w:pPr>
        <w:pStyle w:val="HTML"/>
      </w:pPr>
      <w:r>
        <w:t>¦   ¦финансовые вложения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¦6. ¦Прочие внеоборотные активы      ¦      150       ¦              ¦</w:t>
      </w:r>
    </w:p>
    <w:p w:rsidR="00000000" w:rsidRDefault="000C70EF">
      <w:pPr>
        <w:pStyle w:val="HTML"/>
      </w:pPr>
      <w:r>
        <w:t>+---+-------------------------</w:t>
      </w:r>
      <w:r>
        <w:t>-------+----------------+--------------+</w:t>
      </w:r>
    </w:p>
    <w:p w:rsidR="00000000" w:rsidRDefault="000C70EF">
      <w:pPr>
        <w:pStyle w:val="HTML"/>
      </w:pPr>
      <w:r>
        <w:t>¦7. ¦Запасы                          ¦      210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¦8. ¦Налог на добавленную стоимость  ¦      220       ¦              ¦</w:t>
      </w:r>
    </w:p>
    <w:p w:rsidR="00000000" w:rsidRDefault="000C70EF">
      <w:pPr>
        <w:pStyle w:val="HTML"/>
      </w:pPr>
      <w:r>
        <w:t>¦</w:t>
      </w:r>
      <w:r>
        <w:t xml:space="preserve">   ¦по приобретенным ценностям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¦9. ¦Дебиторская задолженность       ¦230 + 240 - 244 ¦              ¦</w:t>
      </w:r>
    </w:p>
    <w:p w:rsidR="00000000" w:rsidRDefault="000C70EF">
      <w:pPr>
        <w:pStyle w:val="HTML"/>
      </w:pPr>
      <w:r>
        <w:t>+---+--------------------------------+------</w:t>
      </w:r>
      <w:r>
        <w:t>----------+--------------+</w:t>
      </w:r>
    </w:p>
    <w:p w:rsidR="00000000" w:rsidRDefault="000C70EF">
      <w:pPr>
        <w:pStyle w:val="HTML"/>
      </w:pPr>
      <w:r>
        <w:t>¦10.¦Денежные средства               ¦      260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¦11.¦Прочие оборотные активы         ¦      270       ¦              ¦</w:t>
      </w:r>
    </w:p>
    <w:p w:rsidR="00000000" w:rsidRDefault="000C70EF">
      <w:pPr>
        <w:pStyle w:val="HTML"/>
      </w:pPr>
      <w:r>
        <w:t>+---+-----------</w:t>
      </w:r>
      <w:r>
        <w:t>---------------------+----------------+--------------+</w:t>
      </w:r>
    </w:p>
    <w:p w:rsidR="00000000" w:rsidRDefault="000C70EF">
      <w:pPr>
        <w:pStyle w:val="HTML"/>
      </w:pPr>
      <w:r>
        <w:t>¦12.¦Итого активов (сумма пунктов    ¦                ¦              ¦</w:t>
      </w:r>
    </w:p>
    <w:p w:rsidR="00000000" w:rsidRDefault="000C70EF">
      <w:pPr>
        <w:pStyle w:val="HTML"/>
      </w:pPr>
      <w:r>
        <w:t>¦   ¦1 - 11)    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</w:t>
      </w:r>
      <w:r>
        <w:t>----------+</w:t>
      </w:r>
    </w:p>
    <w:p w:rsidR="00000000" w:rsidRDefault="000C70EF">
      <w:pPr>
        <w:pStyle w:val="HTML"/>
      </w:pPr>
      <w:r>
        <w:t>¦   ¦Пассивы    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¦13.¦Долгосрочные обязательства      ¦      510       ¦              ¦</w:t>
      </w:r>
    </w:p>
    <w:p w:rsidR="00000000" w:rsidRDefault="000C70EF">
      <w:pPr>
        <w:pStyle w:val="HTML"/>
      </w:pPr>
      <w:r>
        <w:lastRenderedPageBreak/>
        <w:t xml:space="preserve">¦   ¦по займам и кредитам      </w:t>
      </w:r>
      <w:r>
        <w:t xml:space="preserve">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¦14.¦Прочие долгосрочные             ¦      520       ¦              ¦</w:t>
      </w:r>
    </w:p>
    <w:p w:rsidR="00000000" w:rsidRDefault="000C70EF">
      <w:pPr>
        <w:pStyle w:val="HTML"/>
      </w:pPr>
      <w:r>
        <w:t>¦   ¦обязательства                   ¦                ¦              ¦</w:t>
      </w:r>
    </w:p>
    <w:p w:rsidR="00000000" w:rsidRDefault="000C70EF">
      <w:pPr>
        <w:pStyle w:val="HTML"/>
      </w:pPr>
      <w:r>
        <w:t>+--</w:t>
      </w:r>
      <w:r>
        <w:t>-+--------------------------------+----------------+--------------+</w:t>
      </w:r>
    </w:p>
    <w:p w:rsidR="00000000" w:rsidRDefault="000C70EF">
      <w:pPr>
        <w:pStyle w:val="HTML"/>
      </w:pPr>
      <w:r>
        <w:t>¦15.¦Краткосрочные обязательства     ¦      610       ¦              ¦</w:t>
      </w:r>
    </w:p>
    <w:p w:rsidR="00000000" w:rsidRDefault="000C70EF">
      <w:pPr>
        <w:pStyle w:val="HTML"/>
      </w:pPr>
      <w:r>
        <w:t>¦   ¦по займам и кредитам            ¦                ¦              ¦</w:t>
      </w:r>
    </w:p>
    <w:p w:rsidR="00000000" w:rsidRDefault="000C70EF">
      <w:pPr>
        <w:pStyle w:val="HTML"/>
      </w:pPr>
      <w:r>
        <w:t>+---+--------------------------------+--------</w:t>
      </w:r>
      <w:r>
        <w:t>--------+--------------+</w:t>
      </w:r>
    </w:p>
    <w:p w:rsidR="00000000" w:rsidRDefault="000C70EF">
      <w:pPr>
        <w:pStyle w:val="HTML"/>
      </w:pPr>
      <w:r>
        <w:t>¦16.¦Кредиторская задолженность      ¦      620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¦17.¦Задолженность участникам        ¦      630       ¦              ¦</w:t>
      </w:r>
    </w:p>
    <w:p w:rsidR="00000000" w:rsidRDefault="000C70EF">
      <w:pPr>
        <w:pStyle w:val="HTML"/>
      </w:pPr>
      <w:r>
        <w:t>¦   ¦(учредителям)</w:t>
      </w:r>
      <w:r>
        <w:t xml:space="preserve"> по выплате        ¦                ¦              ¦</w:t>
      </w:r>
    </w:p>
    <w:p w:rsidR="00000000" w:rsidRDefault="000C70EF">
      <w:pPr>
        <w:pStyle w:val="HTML"/>
      </w:pPr>
      <w:r>
        <w:t>¦   ¦доходов    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¦18.¦Резервы предстоящих расходов    ¦      650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 xml:space="preserve">¦19.¦Прочие краткосрочные            ¦     </w:t>
      </w:r>
      <w:r>
        <w:t xml:space="preserve"> 660       ¦              ¦</w:t>
      </w:r>
    </w:p>
    <w:p w:rsidR="00000000" w:rsidRDefault="000C70EF">
      <w:pPr>
        <w:pStyle w:val="HTML"/>
      </w:pPr>
      <w:r>
        <w:t>¦   ¦обязательства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¦20.¦Итого пассивов, активов (сумма  ¦                ¦              ¦</w:t>
      </w:r>
    </w:p>
    <w:p w:rsidR="00000000" w:rsidRDefault="000C70EF">
      <w:pPr>
        <w:pStyle w:val="HTML"/>
      </w:pPr>
      <w:r>
        <w:t>¦   ¦пунктов 13</w:t>
      </w:r>
      <w:r>
        <w:t xml:space="preserve"> - 19)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¦21.¦Стоимость чистых активов (итого ¦                ¦              ¦</w:t>
      </w:r>
    </w:p>
    <w:p w:rsidR="00000000" w:rsidRDefault="000C70EF">
      <w:pPr>
        <w:pStyle w:val="HTML"/>
      </w:pPr>
      <w:r>
        <w:t xml:space="preserve">¦   ¦активов - итого пассивов        ¦                ¦   </w:t>
      </w:r>
      <w:r>
        <w:t xml:space="preserve">           ¦</w:t>
      </w:r>
    </w:p>
    <w:p w:rsidR="00000000" w:rsidRDefault="000C70EF">
      <w:pPr>
        <w:pStyle w:val="HTML"/>
      </w:pPr>
      <w:r>
        <w:t>¦   ¦п. 12 - 20)               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 xml:space="preserve">¦22.¦Стоимость подлежащих            ¦5  </w:t>
      </w:r>
      <w:r>
        <w:rPr>
          <w:vertAlign w:val="superscript"/>
        </w:rPr>
        <w:t>1</w:t>
      </w:r>
      <w:r>
        <w:t xml:space="preserve">  ставка    ¦              ¦</w:t>
      </w:r>
    </w:p>
    <w:p w:rsidR="00000000" w:rsidRDefault="000C70EF">
      <w:pPr>
        <w:pStyle w:val="HTML"/>
      </w:pPr>
      <w:r>
        <w:t>¦   ¦приватизации земельных уч</w:t>
      </w:r>
      <w:r>
        <w:t>астков ¦земельного      ¦              ¦</w:t>
      </w:r>
    </w:p>
    <w:p w:rsidR="00000000" w:rsidRDefault="000C70EF">
      <w:pPr>
        <w:pStyle w:val="HTML"/>
      </w:pPr>
      <w:r>
        <w:t xml:space="preserve">¦   ¦                                ¦налога  </w:t>
      </w:r>
      <w:r>
        <w:rPr>
          <w:vertAlign w:val="superscript"/>
        </w:rPr>
        <w:t>1</w:t>
      </w:r>
      <w:r>
        <w:t xml:space="preserve"> ,     ¦              ¦</w:t>
      </w:r>
    </w:p>
    <w:p w:rsidR="00000000" w:rsidRDefault="000C70EF">
      <w:pPr>
        <w:pStyle w:val="HTML"/>
      </w:pPr>
      <w:r>
        <w:t>¦   ¦                                ¦размер участка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>¦2</w:t>
      </w:r>
      <w:r>
        <w:t>3.¦Балансовая стоимость объектов,  ¦                ¦              ¦</w:t>
      </w:r>
    </w:p>
    <w:p w:rsidR="00000000" w:rsidRDefault="000C70EF">
      <w:pPr>
        <w:pStyle w:val="HTML"/>
      </w:pPr>
      <w:r>
        <w:t>¦   ¦не подлежащих приватизации      ¦                ¦              ¦</w:t>
      </w:r>
    </w:p>
    <w:p w:rsidR="00000000" w:rsidRDefault="000C70EF">
      <w:pPr>
        <w:pStyle w:val="HTML"/>
      </w:pPr>
      <w:r>
        <w:t>+---+--------------------------------+----------------+--------------+</w:t>
      </w:r>
    </w:p>
    <w:p w:rsidR="00000000" w:rsidRDefault="000C70EF">
      <w:pPr>
        <w:pStyle w:val="HTML"/>
      </w:pPr>
      <w:r>
        <w:t xml:space="preserve">¦24.¦Балансовая стоимость подлежащих ¦       </w:t>
      </w:r>
      <w:r>
        <w:t xml:space="preserve">         ¦              ¦</w:t>
      </w:r>
    </w:p>
    <w:p w:rsidR="00000000" w:rsidRDefault="000C70EF">
      <w:pPr>
        <w:pStyle w:val="HTML"/>
      </w:pPr>
      <w:r>
        <w:t>¦   ¦приватизации активов ГУП        ¦                ¦              ¦</w:t>
      </w:r>
    </w:p>
    <w:p w:rsidR="00000000" w:rsidRDefault="000C70EF">
      <w:pPr>
        <w:pStyle w:val="HTML"/>
      </w:pPr>
      <w:r>
        <w:t>¦   ¦(п. 21 + п. 22 - п. 23)         ¦                ¦              ¦</w:t>
      </w:r>
    </w:p>
    <w:p w:rsidR="00000000" w:rsidRDefault="000C70EF">
      <w:pPr>
        <w:pStyle w:val="HTML"/>
      </w:pPr>
      <w:r>
        <w:t>----+--------------------------------+----------------+---------------</w:t>
      </w:r>
    </w:p>
    <w:p w:rsidR="00000000" w:rsidRDefault="000C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0EF">
      <w:pPr>
        <w:pStyle w:val="just"/>
      </w:pPr>
      <w:r>
        <w:t>Уставный капитал</w:t>
      </w:r>
      <w:r>
        <w:t xml:space="preserve"> </w:t>
      </w:r>
      <w:r>
        <w:rPr>
          <w:vertAlign w:val="superscript"/>
        </w:rPr>
        <w:t>1</w:t>
      </w:r>
      <w:r>
        <w:t xml:space="preserve"> (п. 24) =</w:t>
      </w:r>
    </w:p>
    <w:p w:rsidR="00000000" w:rsidRDefault="000C70EF">
      <w:pPr>
        <w:pStyle w:val="just"/>
      </w:pPr>
      <w:r>
        <w:t xml:space="preserve">Номинальная стоимость </w:t>
      </w:r>
      <w:r>
        <w:rPr>
          <w:vertAlign w:val="superscript"/>
        </w:rPr>
        <w:t>1</w:t>
      </w:r>
      <w:r>
        <w:t xml:space="preserve"> 1 акции =</w:t>
      </w:r>
    </w:p>
    <w:p w:rsidR="00000000" w:rsidRDefault="000C70EF">
      <w:pPr>
        <w:pStyle w:val="just"/>
      </w:pPr>
      <w:r>
        <w:t xml:space="preserve">Количество </w:t>
      </w:r>
      <w:r>
        <w:rPr>
          <w:vertAlign w:val="superscript"/>
        </w:rPr>
        <w:t>1</w:t>
      </w:r>
      <w:r>
        <w:t xml:space="preserve"> именных обыкновенных бездокументарных акций =</w:t>
      </w:r>
    </w:p>
    <w:p w:rsidR="00000000" w:rsidRDefault="000C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0EF">
      <w:pPr>
        <w:pStyle w:val="sel"/>
        <w:divId w:val="294525279"/>
      </w:pPr>
      <w:r>
        <w:t xml:space="preserve">1 Заполняется в случае, если балансовая стоимость подлежащих </w:t>
      </w:r>
      <w:r>
        <w:t>приватизации активов ГУП равна или превышает минимальный размер уставного капитала открытого акционерного общества, установленный законодательством Российской Федерации.</w:t>
      </w:r>
    </w:p>
    <w:p w:rsidR="00000000" w:rsidRDefault="000C70EF">
      <w:pPr>
        <w:pStyle w:val="right"/>
      </w:pPr>
      <w:r>
        <w:t>Источник - Распоряжение Департамента имущества г. Москвы от 03.06.2003 № 2338-р</w:t>
      </w:r>
    </w:p>
    <w:p w:rsidR="00000000" w:rsidRDefault="000C7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https://порядокправа.рф/obrazecy/raschet_balansovoj_stoimosti_podlezhashhix_privatizacii_aktivov_gosudarstvennyx_unitarnyx_predpriyatij_p.htm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EF"/>
    <w:rsid w:val="000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35352-DCD4-4E1F-94DB-5F3BDE54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stoimosti_podlezhashhix_privatizacii_aktivov_gosudarstvennyx_unitarnyx_predpriyati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стоимости подлежащих приватизации активов государственных унитарных предприятий (приложение к передаточному 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