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29D">
      <w:pPr>
        <w:pStyle w:val="1"/>
        <w:rPr>
          <w:rFonts w:eastAsia="Times New Roman"/>
        </w:rPr>
      </w:pPr>
      <w:r>
        <w:rPr>
          <w:rFonts w:eastAsia="Times New Roman"/>
        </w:rPr>
        <w:t>Расчет аванса причитающегося агенту комиссионного вознаграждения за организацию хранения запасов интервенционного фонда</w:t>
      </w:r>
    </w:p>
    <w:p w:rsidR="00000000" w:rsidRDefault="0088029D">
      <w:pPr>
        <w:pStyle w:val="right"/>
      </w:pPr>
      <w:r>
        <w:t>Приложение N 11 к Приказу Минсельхоза России от 8 февраля 2011 г. N 31</w:t>
      </w:r>
    </w:p>
    <w:p w:rsidR="00000000" w:rsidRDefault="0088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29D">
      <w:pPr>
        <w:pStyle w:val="HTML"/>
      </w:pPr>
      <w:r>
        <w:t>Заполняется: Агентом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Представляется:</w:t>
      </w:r>
    </w:p>
    <w:p w:rsidR="00000000" w:rsidRDefault="0088029D">
      <w:pPr>
        <w:pStyle w:val="HTML"/>
      </w:pPr>
      <w:r>
        <w:t>главному распорядителю</w:t>
      </w:r>
    </w:p>
    <w:p w:rsidR="00000000" w:rsidRDefault="0088029D">
      <w:pPr>
        <w:pStyle w:val="HTML"/>
      </w:pPr>
      <w:r>
        <w:t>в двух экземплярах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Срок представления: до 5 декабря т.г.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РАСЧЕТ</w:t>
      </w:r>
    </w:p>
    <w:p w:rsidR="00000000" w:rsidRDefault="0088029D">
      <w:pPr>
        <w:pStyle w:val="HTML"/>
      </w:pPr>
      <w:r>
        <w:t>аванса причитающегося Агенту комиссионного вознаграждения</w:t>
      </w:r>
    </w:p>
    <w:p w:rsidR="00000000" w:rsidRDefault="0088029D">
      <w:pPr>
        <w:pStyle w:val="HTML"/>
      </w:pPr>
      <w:r>
        <w:t>за организацию хранения запасов интервенционного фонда</w:t>
      </w:r>
    </w:p>
    <w:p w:rsidR="00000000" w:rsidRDefault="0088029D">
      <w:pPr>
        <w:pStyle w:val="HTML"/>
      </w:pPr>
      <w:r>
        <w:t>на "__" ______________ 20__ г.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88029D">
      <w:pPr>
        <w:pStyle w:val="HTML"/>
      </w:pPr>
      <w:r>
        <w:t>¦ Стоимость запасов  ¦                   Расчет аванса                    ¦</w:t>
      </w:r>
    </w:p>
    <w:p w:rsidR="00000000" w:rsidRDefault="0088029D">
      <w:pPr>
        <w:pStyle w:val="HTML"/>
      </w:pPr>
      <w:r>
        <w:t>¦  интервенционного  +----------------------------------------------------+</w:t>
      </w:r>
    </w:p>
    <w:p w:rsidR="00000000" w:rsidRDefault="0088029D">
      <w:pPr>
        <w:pStyle w:val="HTML"/>
      </w:pPr>
      <w:r>
        <w:t>¦ фонда на хранении, ¦    ставка процента    ¦расч</w:t>
      </w:r>
      <w:r>
        <w:t>етный¦   сумма аванса,  ¦</w:t>
      </w:r>
    </w:p>
    <w:p w:rsidR="00000000" w:rsidRDefault="0088029D">
      <w:pPr>
        <w:pStyle w:val="HTML"/>
      </w:pPr>
      <w:r>
        <w:t>¦        руб.        ¦     комиссионного     ¦ период  ¦ руб. (гр. 1 x гр.¦</w:t>
      </w:r>
    </w:p>
    <w:p w:rsidR="00000000" w:rsidRDefault="0088029D">
      <w:pPr>
        <w:pStyle w:val="HTML"/>
      </w:pPr>
      <w:r>
        <w:t>¦                    ¦ вознаграждения Агенту ¦         ¦   2 x гр. 3 x %  ¦</w:t>
      </w:r>
    </w:p>
    <w:p w:rsidR="00000000" w:rsidRDefault="0088029D">
      <w:pPr>
        <w:pStyle w:val="HTML"/>
      </w:pPr>
      <w:r>
        <w:t xml:space="preserve">¦                    ¦  за хранение запасов  ¦         ¦        </w:t>
      </w:r>
      <w:r>
        <w:rPr>
          <w:vertAlign w:val="superscript"/>
        </w:rPr>
        <w:t>2</w:t>
      </w:r>
      <w:r>
        <w:t xml:space="preserve">  )      ¦</w:t>
      </w:r>
    </w:p>
    <w:p w:rsidR="00000000" w:rsidRDefault="0088029D">
      <w:pPr>
        <w:pStyle w:val="HTML"/>
      </w:pPr>
      <w:r>
        <w:t xml:space="preserve">¦ </w:t>
      </w:r>
      <w:r>
        <w:t xml:space="preserve">                   ¦интервенционного фонда,¦         ¦                  ¦</w:t>
      </w:r>
    </w:p>
    <w:p w:rsidR="00000000" w:rsidRDefault="0088029D">
      <w:pPr>
        <w:pStyle w:val="HTML"/>
      </w:pPr>
      <w:r>
        <w:t xml:space="preserve">¦                    ¦      % в день  </w:t>
      </w:r>
      <w:r>
        <w:rPr>
          <w:vertAlign w:val="superscript"/>
        </w:rPr>
        <w:t>1</w:t>
      </w:r>
      <w:r>
        <w:t xml:space="preserve">      ¦         ¦                  ¦</w:t>
      </w:r>
    </w:p>
    <w:p w:rsidR="00000000" w:rsidRDefault="0088029D">
      <w:pPr>
        <w:pStyle w:val="HTML"/>
      </w:pPr>
      <w:r>
        <w:t>+--------------------+-----------------------+---------+------------------+</w:t>
      </w:r>
    </w:p>
    <w:p w:rsidR="00000000" w:rsidRDefault="0088029D">
      <w:pPr>
        <w:pStyle w:val="HTML"/>
      </w:pPr>
      <w:r>
        <w:t xml:space="preserve">¦         1          ¦        </w:t>
      </w:r>
      <w:r>
        <w:t xml:space="preserve">   2           ¦    3    ¦         4        ¦</w:t>
      </w:r>
    </w:p>
    <w:p w:rsidR="00000000" w:rsidRDefault="0088029D">
      <w:pPr>
        <w:pStyle w:val="HTML"/>
      </w:pPr>
      <w:r>
        <w:t>+--------------------+-----------------------+---------+------------------+</w:t>
      </w:r>
    </w:p>
    <w:p w:rsidR="00000000" w:rsidRDefault="0088029D">
      <w:pPr>
        <w:pStyle w:val="HTML"/>
      </w:pPr>
      <w:r>
        <w:t>¦                    ¦                       ¦         ¦                  ¦</w:t>
      </w:r>
    </w:p>
    <w:p w:rsidR="00000000" w:rsidRDefault="0088029D">
      <w:pPr>
        <w:pStyle w:val="HTML"/>
      </w:pPr>
      <w:r>
        <w:t>---------------------+-----------------------+---------+-------------------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--------------------------------</w:t>
      </w:r>
    </w:p>
    <w:p w:rsidR="00000000" w:rsidRDefault="0088029D">
      <w:pPr>
        <w:pStyle w:val="HTML"/>
      </w:pPr>
      <w:r>
        <w:rPr>
          <w:vertAlign w:val="superscript"/>
        </w:rPr>
        <w:t>1</w:t>
      </w:r>
      <w:r>
        <w:t xml:space="preserve">   Ставка  процента  комиссионного  вознаграждения Агенту за хранение</w:t>
      </w:r>
    </w:p>
    <w:p w:rsidR="00000000" w:rsidRDefault="0088029D">
      <w:pPr>
        <w:pStyle w:val="HTML"/>
      </w:pPr>
      <w:r>
        <w:t>запасов  интервенционного фонда в день определяется по результатам конкурса</w:t>
      </w:r>
    </w:p>
    <w:p w:rsidR="00000000" w:rsidRDefault="0088029D">
      <w:pPr>
        <w:pStyle w:val="HTML"/>
      </w:pPr>
      <w:r>
        <w:t>по отбору Агента.</w:t>
      </w:r>
    </w:p>
    <w:p w:rsidR="00000000" w:rsidRDefault="0088029D">
      <w:pPr>
        <w:pStyle w:val="HTML"/>
      </w:pPr>
      <w:r>
        <w:rPr>
          <w:vertAlign w:val="superscript"/>
        </w:rPr>
        <w:t>2</w:t>
      </w:r>
      <w:r>
        <w:t xml:space="preserve">    В  соответствии  с  нормативами,  определенными законодательством</w:t>
      </w:r>
    </w:p>
    <w:p w:rsidR="00000000" w:rsidRDefault="0088029D">
      <w:pPr>
        <w:pStyle w:val="HTML"/>
      </w:pPr>
      <w:r>
        <w:t>Российской Федерации.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Агент:                               Главный распорядитель:</w:t>
      </w:r>
    </w:p>
    <w:p w:rsidR="00000000" w:rsidRDefault="0088029D">
      <w:pPr>
        <w:pStyle w:val="HTML"/>
      </w:pPr>
    </w:p>
    <w:p w:rsidR="00000000" w:rsidRDefault="0088029D">
      <w:pPr>
        <w:pStyle w:val="HTML"/>
      </w:pPr>
      <w:r>
        <w:t>М.П.                                 М.П.</w:t>
      </w:r>
    </w:p>
    <w:p w:rsidR="00000000" w:rsidRDefault="0088029D">
      <w:pPr>
        <w:pStyle w:val="HTML"/>
      </w:pPr>
      <w:r>
        <w:t>Дата _______________________         Дат</w:t>
      </w:r>
      <w:r>
        <w:t>а _____________________</w:t>
      </w:r>
    </w:p>
    <w:p w:rsidR="00000000" w:rsidRDefault="0088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29D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880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https://порядокправа.рф/obrazecy/raschet_avansa_prichitayushhegosya_agentu_komissionnogo_voznagrazhdeniya_za_organiz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aciyu_xraneniya_zapasov_int.htm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9D"/>
    <w:rsid w:val="0088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4BD04-F9E7-4085-A303-E4FA459B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vansa_prichitayushhegosya_agentu_komissionnogo_voznagrazhdeniya_za_organizaciyu_xraneniya_zapasov_i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аванса причитающегося агенту комиссионного вознаграждения за организацию хранения запасов интервенционного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