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CB0">
      <w:pPr>
        <w:pStyle w:val="1"/>
        <w:rPr>
          <w:rFonts w:eastAsia="Times New Roman"/>
        </w:rPr>
      </w:pPr>
      <w:r>
        <w:rPr>
          <w:rFonts w:eastAsia="Times New Roman"/>
        </w:rPr>
        <w:t>Протокол ознакомления обвиняемого с постановлением о назначении экспертизы (образец заполнения)</w:t>
      </w:r>
    </w:p>
    <w:p w:rsidR="00000000" w:rsidRDefault="00A37CB0">
      <w:pPr>
        <w:pStyle w:val="3"/>
        <w:rPr>
          <w:rFonts w:eastAsia="Times New Roman"/>
        </w:rPr>
      </w:pPr>
      <w:r>
        <w:rPr>
          <w:rFonts w:eastAsia="Times New Roman"/>
        </w:rPr>
        <w:t>ПРОТОКОЛ ознакомления обвиняемого с постановлением о назначении экспертизы</w:t>
      </w:r>
    </w:p>
    <w:p w:rsidR="00000000" w:rsidRDefault="00A37CB0">
      <w:pPr>
        <w:pStyle w:val="left"/>
      </w:pPr>
      <w:r>
        <w:t>г. Энск</w:t>
      </w:r>
    </w:p>
    <w:p w:rsidR="00000000" w:rsidRDefault="00A37CB0">
      <w:pPr>
        <w:pStyle w:val="right"/>
      </w:pPr>
      <w:r>
        <w:t xml:space="preserve">12 октября 201* г. </w:t>
      </w:r>
      <w:r>
        <w:br/>
        <w:t>14 час. 10 мин.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помещении Советского РОВД г. Энска в кабинете N 105, руководствуясь ч. 1 ст. 198 УПК РФ, ознакомил обвиняемого Панина И.И. и его защитника Якушина</w:t>
      </w:r>
      <w:r>
        <w:t xml:space="preserve"> А.А. (ордер N 130) с постановлением от 09 октября 201* года о назначении технико-криминалистической судебной экспертизы по уголовному делу N 123489.</w:t>
      </w:r>
    </w:p>
    <w:p w:rsidR="00000000" w:rsidRDefault="00A37CB0">
      <w:pPr>
        <w:pStyle w:val="just"/>
      </w:pPr>
      <w:r>
        <w:t xml:space="preserve">Одновременно обвиняемому разъяснены права, предусмотренные ч. 1 ст. 198 УПК РФ, т.е. что обвиняемый имеет </w:t>
      </w:r>
      <w:r>
        <w:t>право:</w:t>
      </w:r>
    </w:p>
    <w:p w:rsidR="00000000" w:rsidRDefault="00A37CB0">
      <w:pPr>
        <w:pStyle w:val="just"/>
      </w:pPr>
      <w:r>
        <w:t>1) знакомиться с постановлением о назначении судебной экспертизы;</w:t>
      </w:r>
    </w:p>
    <w:p w:rsidR="00000000" w:rsidRDefault="00A37CB0">
      <w:pPr>
        <w:pStyle w:val="just"/>
      </w:pPr>
      <w:r>
        <w:t>2) заявлять отвод эксперту или ходатайствовать о производстве судебной экспертизы в другом экспертном учреждении;</w:t>
      </w:r>
    </w:p>
    <w:p w:rsidR="00000000" w:rsidRDefault="00A37CB0">
      <w:pPr>
        <w:pStyle w:val="just"/>
      </w:pPr>
      <w:r>
        <w:t>3) ходатайствовать о привлечении в качестве экспертов указанных им ли</w:t>
      </w:r>
      <w:r>
        <w:t>ц либо о производстве судебной экспертизы в конкретном экспертном учреждении;</w:t>
      </w:r>
    </w:p>
    <w:p w:rsidR="00000000" w:rsidRDefault="00A37CB0">
      <w:pPr>
        <w:pStyle w:val="just"/>
      </w:pPr>
      <w:r>
        <w:t>4) ходатайствовать о внесении в постановление о назначении судебной экспертизы дополнительных вопросов эксперту;</w:t>
      </w:r>
    </w:p>
    <w:p w:rsidR="00000000" w:rsidRDefault="00A37CB0">
      <w:pPr>
        <w:pStyle w:val="just"/>
      </w:pPr>
      <w:r>
        <w:t>5) присутствовать с разрешения следователя при производстве судеб</w:t>
      </w:r>
      <w:r>
        <w:t>ной экспертизы, давать объяснения эксперту;</w:t>
      </w:r>
    </w:p>
    <w:p w:rsidR="00000000" w:rsidRDefault="00A37CB0">
      <w:pPr>
        <w:pStyle w:val="just"/>
      </w:pPr>
      <w:r>
        <w:t>6) знакомиться с заключением эксперта или сообщением о невозможности дать заключение, а также с протоколом допроса эксперта.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HTML"/>
      </w:pPr>
      <w:r>
        <w:t xml:space="preserve">    Обвиняемый:                                                  И.И. Панин</w:t>
      </w:r>
    </w:p>
    <w:p w:rsidR="00000000" w:rsidRDefault="00A37CB0">
      <w:pPr>
        <w:pStyle w:val="HTML"/>
      </w:pPr>
    </w:p>
    <w:p w:rsidR="00000000" w:rsidRDefault="00A37CB0">
      <w:pPr>
        <w:pStyle w:val="HTML"/>
      </w:pPr>
      <w:r>
        <w:t>Защитник:</w:t>
      </w:r>
      <w:r>
        <w:t xml:space="preserve">                                                   А.А. Якушин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just"/>
      </w:pPr>
      <w:r>
        <w:lastRenderedPageBreak/>
        <w:t>Обвиняемый Панин И.И. и его защитник Якушин А.А. с постановлением о назначении технико-криминалистической экспертизы ознакомились полностью. От обвиняемого Панина И.И. и защитника Якушина А.А.</w:t>
      </w:r>
      <w:r>
        <w:t xml:space="preserve"> заявления не поступили.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HTML"/>
      </w:pPr>
      <w:r>
        <w:t xml:space="preserve">    Обвиняемый:                                                  И.И. Панин</w:t>
      </w:r>
    </w:p>
    <w:p w:rsidR="00000000" w:rsidRDefault="00A37CB0">
      <w:pPr>
        <w:pStyle w:val="HTML"/>
      </w:pPr>
    </w:p>
    <w:p w:rsidR="00000000" w:rsidRDefault="00A37CB0">
      <w:pPr>
        <w:pStyle w:val="HTML"/>
      </w:pPr>
      <w:r>
        <w:t>Защитник:                                                   А.А. Якушин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just"/>
      </w:pPr>
      <w:r>
        <w:t xml:space="preserve">Протокол прочитан следователем вслух. Записано правильно. Замечания к протоколу </w:t>
      </w:r>
      <w:r>
        <w:t>отсутствуют.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HTML"/>
      </w:pPr>
      <w:r>
        <w:t xml:space="preserve">    Обвиняемый:                                                  И.И. Панин</w:t>
      </w:r>
    </w:p>
    <w:p w:rsidR="00000000" w:rsidRDefault="00A37CB0">
      <w:pPr>
        <w:pStyle w:val="HTML"/>
      </w:pPr>
    </w:p>
    <w:p w:rsidR="00000000" w:rsidRDefault="00A37CB0">
      <w:pPr>
        <w:pStyle w:val="HTML"/>
      </w:pPr>
      <w:r>
        <w:t>Защитник:                                                   А.А. Якушин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just"/>
      </w:pPr>
      <w:r>
        <w:t>Настоящий протокол составлен в соответствии со ст. 166 УПК РФ.</w:t>
      </w:r>
    </w:p>
    <w:p w:rsidR="00000000" w:rsidRDefault="00A3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CB0">
      <w:pPr>
        <w:pStyle w:val="HTML"/>
      </w:pPr>
      <w:r>
        <w:t xml:space="preserve">    Старший следователь следственного</w:t>
      </w:r>
    </w:p>
    <w:p w:rsidR="00000000" w:rsidRDefault="00A37CB0">
      <w:pPr>
        <w:pStyle w:val="HTML"/>
      </w:pPr>
      <w:r>
        <w:t>отделения Советского РОВД г. Энска</w:t>
      </w:r>
    </w:p>
    <w:p w:rsidR="00000000" w:rsidRDefault="00A37CB0">
      <w:pPr>
        <w:pStyle w:val="HTML"/>
      </w:pPr>
      <w:r>
        <w:t>старший лейтенант юстиции                                  М.М. Головко</w:t>
      </w:r>
    </w:p>
    <w:p w:rsidR="00000000" w:rsidRDefault="00A37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oznakomleniya_obvinyaemogo_s_postanovleniem_o_naznachenii_ekspertizy_obrazec_zapolneniya.htm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B0"/>
    <w:rsid w:val="00A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26865-6284-4EB4-871A-A47F1691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znakomleniya_obvinyaemogo_s_postanovleniem_o_naznachenii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ознакомления обвиняемого с постановлением о назначении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2022-08-17T02:02:00Z</dcterms:created>
  <dcterms:modified xsi:type="dcterms:W3CDTF">2022-08-17T02:02:00Z</dcterms:modified>
</cp:coreProperties>
</file>