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DB3">
      <w:pPr>
        <w:pStyle w:val="1"/>
        <w:rPr>
          <w:rFonts w:eastAsia="Times New Roman"/>
        </w:rPr>
      </w:pPr>
      <w:r>
        <w:rPr>
          <w:rFonts w:eastAsia="Times New Roman"/>
        </w:rPr>
        <w:t>Протокол допроса эксперта (образец заполнения)</w:t>
      </w:r>
    </w:p>
    <w:p w:rsidR="00000000" w:rsidRDefault="00631DB3">
      <w:pPr>
        <w:pStyle w:val="3"/>
        <w:rPr>
          <w:rFonts w:eastAsia="Times New Roman"/>
        </w:rPr>
      </w:pPr>
      <w:r>
        <w:rPr>
          <w:rFonts w:eastAsia="Times New Roman"/>
        </w:rPr>
        <w:t>ПРОТОКОЛ допроса эксперта</w:t>
      </w:r>
    </w:p>
    <w:p w:rsidR="00000000" w:rsidRDefault="00631DB3">
      <w:pPr>
        <w:pStyle w:val="left"/>
      </w:pPr>
      <w:r>
        <w:t>г. Энск</w:t>
      </w:r>
    </w:p>
    <w:p w:rsidR="00000000" w:rsidRDefault="00631DB3">
      <w:pPr>
        <w:pStyle w:val="right"/>
      </w:pPr>
      <w:r>
        <w:t>30 августа 201* г.</w:t>
      </w:r>
    </w:p>
    <w:p w:rsidR="00000000" w:rsidRDefault="00631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B3">
      <w:pPr>
        <w:pStyle w:val="just"/>
      </w:pPr>
      <w:r>
        <w:t>Допрос начат в 12 час. 05 мин.</w:t>
      </w:r>
    </w:p>
    <w:p w:rsidR="00000000" w:rsidRDefault="00631DB3">
      <w:pPr>
        <w:pStyle w:val="just"/>
      </w:pPr>
      <w:r>
        <w:t>Допрос окончен в 13 час. 00 мин.</w:t>
      </w:r>
    </w:p>
    <w:p w:rsidR="00000000" w:rsidRDefault="00631DB3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 в помещении Советского РОВД г. Энска, в кабинете N 105, руководствуясь ст. 205 УПК РФ, в целях разъяснения заключения N 61 от 22 августа 201* года п</w:t>
      </w:r>
      <w:r>
        <w:t>о уголовному делу N 129873 допросил эксперта:</w:t>
      </w:r>
    </w:p>
    <w:p w:rsidR="00000000" w:rsidRDefault="00631DB3">
      <w:pPr>
        <w:pStyle w:val="HTML"/>
      </w:pPr>
      <w:r>
        <w:t xml:space="preserve">    1. Фамилия имя отчество:                Шильгин Сергей Григорьевич</w:t>
      </w:r>
    </w:p>
    <w:p w:rsidR="00000000" w:rsidRDefault="00631DB3">
      <w:pPr>
        <w:pStyle w:val="HTML"/>
      </w:pPr>
      <w:r>
        <w:t>2. Должность:                           зав. отделом в лаборатории СМЭ,</w:t>
      </w:r>
    </w:p>
    <w:p w:rsidR="00000000" w:rsidRDefault="00631DB3">
      <w:pPr>
        <w:pStyle w:val="HTML"/>
      </w:pPr>
      <w:r>
        <w:t>стаж работы,</w:t>
      </w:r>
    </w:p>
    <w:p w:rsidR="00000000" w:rsidRDefault="00631DB3">
      <w:pPr>
        <w:pStyle w:val="HTML"/>
      </w:pPr>
      <w:r>
        <w:t>1-я квалификационная категория</w:t>
      </w:r>
    </w:p>
    <w:p w:rsidR="00000000" w:rsidRDefault="00631DB3">
      <w:pPr>
        <w:pStyle w:val="HTML"/>
      </w:pPr>
      <w:r>
        <w:t>3. Стаж работы в должно</w:t>
      </w:r>
      <w:r>
        <w:t>сти:             12 лет</w:t>
      </w:r>
    </w:p>
    <w:p w:rsidR="00000000" w:rsidRDefault="00631DB3">
      <w:pPr>
        <w:pStyle w:val="HTML"/>
      </w:pPr>
      <w:r>
        <w:t>4. Образование:                         высшее</w:t>
      </w:r>
    </w:p>
    <w:p w:rsidR="00000000" w:rsidRDefault="00631DB3">
      <w:pPr>
        <w:pStyle w:val="HTML"/>
      </w:pPr>
      <w:r>
        <w:t>5. Специальность:                       патологоанатом</w:t>
      </w:r>
    </w:p>
    <w:p w:rsidR="00000000" w:rsidRDefault="00631DB3">
      <w:pPr>
        <w:pStyle w:val="HTML"/>
      </w:pPr>
      <w:r>
        <w:t>6. Стаж работы                          17 лет</w:t>
      </w:r>
    </w:p>
    <w:p w:rsidR="00000000" w:rsidRDefault="00631DB3">
      <w:pPr>
        <w:pStyle w:val="HTML"/>
      </w:pPr>
      <w:r>
        <w:t>по специальности:</w:t>
      </w:r>
    </w:p>
    <w:p w:rsidR="00000000" w:rsidRDefault="00631DB3">
      <w:pPr>
        <w:pStyle w:val="HTML"/>
      </w:pPr>
      <w:r>
        <w:t>7. Служебный телефон:                   33-09-70</w:t>
      </w:r>
    </w:p>
    <w:p w:rsidR="00000000" w:rsidRDefault="00631DB3">
      <w:pPr>
        <w:pStyle w:val="HTML"/>
      </w:pPr>
      <w:r>
        <w:t>8. Паспорт или и</w:t>
      </w:r>
      <w:r>
        <w:t>ной документ,           личность установлена</w:t>
      </w:r>
    </w:p>
    <w:p w:rsidR="00000000" w:rsidRDefault="00631DB3">
      <w:pPr>
        <w:pStyle w:val="HTML"/>
      </w:pPr>
      <w:r>
        <w:t>удостоверяющий личность эксперта:</w:t>
      </w:r>
    </w:p>
    <w:p w:rsidR="00000000" w:rsidRDefault="00631DB3">
      <w:pPr>
        <w:pStyle w:val="HTML"/>
      </w:pPr>
      <w:r>
        <w:t>9. Иные данные о личности эксперта:     22 июня 1955 г. рождения</w:t>
      </w:r>
    </w:p>
    <w:p w:rsidR="00000000" w:rsidRDefault="00631DB3">
      <w:pPr>
        <w:pStyle w:val="just"/>
      </w:pPr>
      <w:r>
        <w:t>В самом начале допроса мне разъяснены права, обязанности и ответственность, предусмотренные ст. 57 УПК РФ, а так</w:t>
      </w:r>
      <w:r>
        <w:t>же порядок производства следственного действия.</w:t>
      </w:r>
    </w:p>
    <w:p w:rsidR="00000000" w:rsidRDefault="00631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B3">
      <w:pPr>
        <w:pStyle w:val="HTML"/>
      </w:pPr>
      <w:r>
        <w:t xml:space="preserve">    Эксперт:                                                   С.Г. Шильгин</w:t>
      </w:r>
    </w:p>
    <w:p w:rsidR="00000000" w:rsidRDefault="00631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B3">
      <w:pPr>
        <w:pStyle w:val="just"/>
      </w:pPr>
      <w:r>
        <w:t>По существу данного мною заключения разъясняю следующее. Тяжесть вреда здоровью определяется лишь у живых лиц. У трупов указываютс</w:t>
      </w:r>
      <w:r>
        <w:t>я только признаки тяжести вреда здоровью, так как у них определение степени тяжести вреда здоровью затрудняется. При исследовании трупа Рукина А.А. было обнаружено, что ни одно из причиненных ему телесных повреждений не представляло угрозы для жизни. Однак</w:t>
      </w:r>
      <w:r>
        <w:t>о установлено, что у Рукина А.А. был шок. Мы не можем установить какой степени у него был шок, так как это определяется только у живых лиц. Но любое из телесных повреждений, обнаруженных у Рукина А.А., могло вызвать шок. Смерть Рукина А.А. наступила от шок</w:t>
      </w:r>
      <w:r>
        <w:t xml:space="preserve">а. Только шок третей или четвертой степени относится к категории тяжких по признакам определения тяжкого вреда здоровью. Поэтому можно говорить о наличии угрожающих для жизни Рукина А.А. явлениях. Алкоголь не усугубил наступления смерти. Все видимые </w:t>
      </w:r>
      <w:r>
        <w:lastRenderedPageBreak/>
        <w:t>повреж</w:t>
      </w:r>
      <w:r>
        <w:t>дения были причинены Рукину А.А. в одно и то же время с небольшой давностью, хотя специально этот вопрос для исследования не ставился, и мы соответственно его не изучали.</w:t>
      </w:r>
    </w:p>
    <w:p w:rsidR="00000000" w:rsidRDefault="00631DB3">
      <w:pPr>
        <w:pStyle w:val="just"/>
      </w:pPr>
      <w:r>
        <w:t>Перед началом, в ходе либо по окончании допроса от эксперта заявления не поступили.</w:t>
      </w:r>
    </w:p>
    <w:p w:rsidR="00000000" w:rsidRDefault="00631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B3">
      <w:pPr>
        <w:pStyle w:val="HTML"/>
      </w:pPr>
      <w:r>
        <w:t xml:space="preserve">    Эксперт:                                                   С.Г. Шильгин</w:t>
      </w:r>
    </w:p>
    <w:p w:rsidR="00000000" w:rsidRDefault="00631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B3">
      <w:pPr>
        <w:pStyle w:val="just"/>
      </w:pPr>
      <w:r>
        <w:t>Протокол прочитан экспертом лично. Показания записаны правильно. Замечания к протоколу отсутствуют.</w:t>
      </w:r>
    </w:p>
    <w:p w:rsidR="00000000" w:rsidRDefault="00631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B3">
      <w:pPr>
        <w:pStyle w:val="HTML"/>
      </w:pPr>
      <w:r>
        <w:t xml:space="preserve">    Эксперт:                                                   С.Г. Шильгин</w:t>
      </w:r>
    </w:p>
    <w:p w:rsidR="00000000" w:rsidRDefault="00631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B3">
      <w:pPr>
        <w:pStyle w:val="just"/>
      </w:pPr>
      <w:r>
        <w:t>Настоящий протокол составлен в соответствии со ст. 166, 190 и ч. 3 ст. 205 УПК РФ.</w:t>
      </w:r>
    </w:p>
    <w:p w:rsidR="00000000" w:rsidRDefault="00631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B3">
      <w:pPr>
        <w:pStyle w:val="HTML"/>
      </w:pPr>
      <w:r>
        <w:t xml:space="preserve">    Старший следователь следственного</w:t>
      </w:r>
    </w:p>
    <w:p w:rsidR="00000000" w:rsidRDefault="00631DB3">
      <w:pPr>
        <w:pStyle w:val="HTML"/>
      </w:pPr>
      <w:r>
        <w:t>отделения Советского РОВД г. Энска</w:t>
      </w:r>
    </w:p>
    <w:p w:rsidR="00000000" w:rsidRDefault="00631DB3">
      <w:pPr>
        <w:pStyle w:val="HTML"/>
      </w:pPr>
      <w:r>
        <w:t>старший лейтенант юстиции                                  М.М. Головко</w:t>
      </w:r>
    </w:p>
    <w:p w:rsidR="00000000" w:rsidRDefault="00631D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https://порядокправа.рф/obrazecy/protokol_doprosa_eksperta_obrazec_zapolne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DB3"/>
    <w:rsid w:val="0063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39146A-953A-4445-820A-AF2BDF82B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prosa_eksper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допроса эксперта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2022-08-16T17:37:00Z</dcterms:created>
  <dcterms:modified xsi:type="dcterms:W3CDTF">2022-08-16T17:37:00Z</dcterms:modified>
</cp:coreProperties>
</file>