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4A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Программа обязательного медицинского страхования населения Московской области и перечень </w:t>
      </w:r>
      <w:r>
        <w:rPr>
          <w:rFonts w:eastAsia="Times New Roman"/>
        </w:rPr>
        <w:t>медицинских учреждений, обеспечивающих медицинскую помощь в соответствии с заключенным договором (приложение к договору обязательного медицинского страхования неработающих граждан)</w:t>
      </w:r>
    </w:p>
    <w:p w:rsidR="00000000" w:rsidRDefault="00EA14A8">
      <w:pPr>
        <w:pStyle w:val="right"/>
      </w:pPr>
      <w:r>
        <w:t>Приложение</w:t>
      </w:r>
    </w:p>
    <w:p w:rsidR="00000000" w:rsidRDefault="00EA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A8">
      <w:pPr>
        <w:pStyle w:val="3"/>
        <w:rPr>
          <w:rFonts w:eastAsia="Times New Roman"/>
        </w:rPr>
      </w:pPr>
      <w:r>
        <w:rPr>
          <w:rFonts w:eastAsia="Times New Roman"/>
        </w:rPr>
        <w:t xml:space="preserve">К ДОГОВОРУ ОБЯЗАТЕЛЬНОГО МЕДИЦИНСКОГО СТРАХОВАНИЯ НЕРАБОТАЮЩИХ </w:t>
      </w:r>
      <w:r>
        <w:rPr>
          <w:rFonts w:eastAsia="Times New Roman"/>
        </w:rPr>
        <w:t>ГРАЖДАН</w:t>
      </w:r>
    </w:p>
    <w:p w:rsidR="00000000" w:rsidRDefault="00EA14A8">
      <w:pPr>
        <w:pStyle w:val="just"/>
      </w:pPr>
      <w:r>
        <w:t>1. Программа обязательного медицинского страхования населения Московской области.</w:t>
      </w:r>
    </w:p>
    <w:p w:rsidR="00000000" w:rsidRDefault="00EA14A8">
      <w:pPr>
        <w:pStyle w:val="just"/>
      </w:pPr>
      <w:r>
        <w:t>2. Перечень медицинских учреждений, обеспечивающих медицинскую помощь в соответствии с заключенным договором.</w:t>
      </w:r>
    </w:p>
    <w:p w:rsidR="00000000" w:rsidRDefault="00EA14A8">
      <w:pPr>
        <w:pStyle w:val="just"/>
      </w:pPr>
      <w:r>
        <w:t>3. Списки застрахованных _____________ муниципального об</w:t>
      </w:r>
      <w:r>
        <w:t>разования Московской области.</w:t>
      </w:r>
    </w:p>
    <w:p w:rsidR="00000000" w:rsidRDefault="00EA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A8">
      <w:pPr>
        <w:pStyle w:val="HTML"/>
      </w:pPr>
      <w:r>
        <w:t>Страховщик                               Страхователь</w:t>
      </w:r>
    </w:p>
    <w:p w:rsidR="00000000" w:rsidRDefault="00EA14A8">
      <w:pPr>
        <w:pStyle w:val="HTML"/>
      </w:pPr>
      <w:r>
        <w:t>М.П.                                     М.П.</w:t>
      </w:r>
    </w:p>
    <w:p w:rsidR="00000000" w:rsidRDefault="00EA14A8">
      <w:pPr>
        <w:pStyle w:val="HTML"/>
      </w:pPr>
      <w:r>
        <w:t>"___"______ 2001 г.                      "___"_______ 2001 г.</w:t>
      </w:r>
    </w:p>
    <w:p w:rsidR="00000000" w:rsidRDefault="00EA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A8">
      <w:pPr>
        <w:pStyle w:val="just"/>
      </w:pPr>
      <w:r>
        <w:t>Примечание. Список приложений приведен в соответствии с официа</w:t>
      </w:r>
      <w:r>
        <w:t>льным текстом документа.</w:t>
      </w:r>
    </w:p>
    <w:p w:rsidR="00000000" w:rsidRDefault="00EA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A8">
      <w:pPr>
        <w:pStyle w:val="right"/>
      </w:pPr>
      <w:r>
        <w:t>Источник - Приказ МОФОМС от 25.12.2001 № 139-А</w:t>
      </w:r>
    </w:p>
    <w:p w:rsidR="00000000" w:rsidRDefault="00EA1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https://порядокправа.рф/obrazecy/programma_obyazatelnogo_medicinskogo_straxovaniya_naseleniya_moskovskoj_oblasti_i_perechen_medicinskix.htm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A8"/>
    <w:rsid w:val="00EA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EC150-9245-4FE3-A73B-40740286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byazatelnogo_medicinskogo_straxovaniya_naseleniya_moskovskoj_oblasti_i_perechen_medicin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обязательного медицинского страхования населения Московской области и перечень медицинских учреждений, обеспечивающих медицинскую помощь в соответствии с заключенным договором (приложение к договору обязательного медицинского страхования неработающих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