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85B">
      <w:pPr>
        <w:pStyle w:val="1"/>
        <w:rPr>
          <w:rFonts w:eastAsia="Times New Roman"/>
        </w:rPr>
      </w:pPr>
      <w:r>
        <w:rPr>
          <w:rFonts w:eastAsia="Times New Roman"/>
        </w:rPr>
        <w:t>Программа обследования технического состояния металлоконструкций кожуха (обязательная форма)</w:t>
      </w:r>
    </w:p>
    <w:p w:rsidR="00000000" w:rsidRDefault="008A085B">
      <w:pPr>
        <w:pStyle w:val="right"/>
      </w:pPr>
      <w:r>
        <w:t xml:space="preserve">Приложение N 4 к Методике определения технического состояния кожухов </w:t>
      </w:r>
      <w:r>
        <w:t xml:space="preserve">доменных печей и воздухонагревателей РД 11-288-99 </w:t>
      </w:r>
    </w:p>
    <w:p w:rsidR="00000000" w:rsidRDefault="008A085B">
      <w:pPr>
        <w:pStyle w:val="right"/>
      </w:pPr>
      <w:r>
        <w:t>(обязательное)</w:t>
      </w:r>
    </w:p>
    <w:p w:rsidR="00000000" w:rsidRDefault="008A0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85B">
      <w:pPr>
        <w:pStyle w:val="HTML"/>
      </w:pPr>
      <w:r>
        <w:t>СОГЛАСОВАНО:                                            УТВЕРЖДАЮ:</w:t>
      </w:r>
    </w:p>
    <w:p w:rsidR="00000000" w:rsidRDefault="008A085B">
      <w:pPr>
        <w:pStyle w:val="HTML"/>
      </w:pPr>
      <w:r>
        <w:t>Заказчик                                               Исполнитель</w:t>
      </w:r>
    </w:p>
    <w:p w:rsidR="00000000" w:rsidRDefault="008A085B">
      <w:pPr>
        <w:pStyle w:val="HTML"/>
      </w:pPr>
      <w:r>
        <w:t>____________                                          _</w:t>
      </w:r>
      <w:r>
        <w:t>___________</w:t>
      </w:r>
    </w:p>
    <w:p w:rsidR="00000000" w:rsidRDefault="008A085B">
      <w:pPr>
        <w:pStyle w:val="HTML"/>
      </w:pPr>
    </w:p>
    <w:p w:rsidR="00000000" w:rsidRDefault="008A085B">
      <w:pPr>
        <w:pStyle w:val="HTML"/>
      </w:pPr>
      <w:r>
        <w:t>ПРОГРАММА ОБСЛЕДОВАНИЯ</w:t>
      </w:r>
    </w:p>
    <w:p w:rsidR="00000000" w:rsidRDefault="008A085B">
      <w:pPr>
        <w:pStyle w:val="HTML"/>
      </w:pPr>
      <w:r>
        <w:t>ТЕХНИЧЕСКОГО СОСТОЯНИЯ МЕТАЛЛОКОНСТРУКЦИЙ КОЖУХА</w:t>
      </w:r>
    </w:p>
    <w:p w:rsidR="00000000" w:rsidRDefault="008A085B">
      <w:pPr>
        <w:pStyle w:val="HTML"/>
      </w:pPr>
      <w:r>
        <w:t>__________________________________________________</w:t>
      </w:r>
    </w:p>
    <w:p w:rsidR="00000000" w:rsidRDefault="008A085B">
      <w:pPr>
        <w:pStyle w:val="HTML"/>
      </w:pPr>
      <w:r>
        <w:t>(доменной печи, воздухонагревателя)</w:t>
      </w:r>
    </w:p>
    <w:p w:rsidR="00000000" w:rsidRDefault="008A085B">
      <w:pPr>
        <w:pStyle w:val="HTML"/>
      </w:pPr>
      <w:r>
        <w:t>__________________________________________________</w:t>
      </w:r>
    </w:p>
    <w:p w:rsidR="00000000" w:rsidRDefault="008A085B">
      <w:pPr>
        <w:pStyle w:val="HTML"/>
      </w:pPr>
      <w:r>
        <w:t>(организации)</w:t>
      </w:r>
    </w:p>
    <w:p w:rsidR="00000000" w:rsidRDefault="008A085B">
      <w:pPr>
        <w:pStyle w:val="HTML"/>
      </w:pPr>
    </w:p>
    <w:p w:rsidR="00000000" w:rsidRDefault="008A085B">
      <w:pPr>
        <w:pStyle w:val="HTML"/>
      </w:pPr>
      <w:r>
        <w:t>1. Вид обследовани</w:t>
      </w:r>
      <w:r>
        <w:t>я металлоконструкций кожуха ____________________</w:t>
      </w:r>
    </w:p>
    <w:p w:rsidR="00000000" w:rsidRDefault="008A085B">
      <w:pPr>
        <w:pStyle w:val="HTML"/>
      </w:pPr>
      <w:r>
        <w:t>__________________________________________________________________</w:t>
      </w:r>
    </w:p>
    <w:p w:rsidR="00000000" w:rsidRDefault="008A085B">
      <w:pPr>
        <w:pStyle w:val="HTML"/>
      </w:pPr>
      <w:r>
        <w:t>(первичное, вторичное, внеочередное)</w:t>
      </w:r>
    </w:p>
    <w:p w:rsidR="00000000" w:rsidRDefault="008A085B">
      <w:pPr>
        <w:pStyle w:val="HTML"/>
      </w:pPr>
      <w:r>
        <w:t>2. Цель обследования _____________________________________________</w:t>
      </w:r>
    </w:p>
    <w:p w:rsidR="00000000" w:rsidRDefault="008A085B">
      <w:pPr>
        <w:pStyle w:val="HTML"/>
      </w:pPr>
      <w:r>
        <w:t>(по Техническому заданию Заказчика)</w:t>
      </w:r>
    </w:p>
    <w:p w:rsidR="00000000" w:rsidRDefault="008A085B">
      <w:pPr>
        <w:pStyle w:val="HTML"/>
      </w:pPr>
      <w:r>
        <w:t>3. Состав работ:</w:t>
      </w:r>
    </w:p>
    <w:p w:rsidR="00000000" w:rsidRDefault="008A085B">
      <w:pPr>
        <w:pStyle w:val="HTML"/>
      </w:pPr>
      <w:r>
        <w:t>3.1. Изучение  сооружения  и   имеющейся   на   него   технической</w:t>
      </w:r>
    </w:p>
    <w:p w:rsidR="00000000" w:rsidRDefault="008A085B">
      <w:pPr>
        <w:pStyle w:val="HTML"/>
      </w:pPr>
      <w:r>
        <w:t>документации _____________________________________________________</w:t>
      </w:r>
    </w:p>
    <w:p w:rsidR="00000000" w:rsidRDefault="008A085B">
      <w:pPr>
        <w:pStyle w:val="HTML"/>
      </w:pPr>
      <w:r>
        <w:t>3.2. Установление  необходимых  для  обследования  параметров  при</w:t>
      </w:r>
    </w:p>
    <w:p w:rsidR="00000000" w:rsidRDefault="008A085B">
      <w:pPr>
        <w:pStyle w:val="HTML"/>
      </w:pPr>
      <w:r>
        <w:t>работающем агрегате: _________________</w:t>
      </w:r>
      <w:r>
        <w:t>____________________________</w:t>
      </w:r>
    </w:p>
    <w:p w:rsidR="00000000" w:rsidRDefault="008A085B">
      <w:pPr>
        <w:pStyle w:val="HTML"/>
      </w:pPr>
      <w:r>
        <w:t>3.3. Обследование состояния металлоконструкций кожуха сооружения:</w:t>
      </w:r>
    </w:p>
    <w:p w:rsidR="00000000" w:rsidRDefault="008A085B">
      <w:pPr>
        <w:pStyle w:val="HTML"/>
      </w:pPr>
      <w:r>
        <w:t>1) визуальный осмотр;</w:t>
      </w:r>
    </w:p>
    <w:p w:rsidR="00000000" w:rsidRDefault="008A085B">
      <w:pPr>
        <w:pStyle w:val="HTML"/>
      </w:pPr>
      <w:r>
        <w:t>2) инструментальное обследование металлоконструкций;</w:t>
      </w:r>
    </w:p>
    <w:p w:rsidR="00000000" w:rsidRDefault="008A085B">
      <w:pPr>
        <w:pStyle w:val="HTML"/>
      </w:pPr>
      <w:r>
        <w:t>3) толщинометрия стали;</w:t>
      </w:r>
    </w:p>
    <w:p w:rsidR="00000000" w:rsidRDefault="008A085B">
      <w:pPr>
        <w:pStyle w:val="HTML"/>
      </w:pPr>
      <w:r>
        <w:t>4) твердометрия стали;</w:t>
      </w:r>
    </w:p>
    <w:p w:rsidR="00000000" w:rsidRDefault="008A085B">
      <w:pPr>
        <w:pStyle w:val="HTML"/>
      </w:pPr>
      <w:r>
        <w:t>5) изменение состава и механических свойств стали;</w:t>
      </w:r>
    </w:p>
    <w:p w:rsidR="00000000" w:rsidRDefault="008A085B">
      <w:pPr>
        <w:pStyle w:val="HTML"/>
      </w:pPr>
      <w:r>
        <w:t>6) дефектоскопия;</w:t>
      </w:r>
    </w:p>
    <w:p w:rsidR="00000000" w:rsidRDefault="008A085B">
      <w:pPr>
        <w:pStyle w:val="HTML"/>
      </w:pPr>
      <w:r>
        <w:t>7) оценка влияния футеровки на кожух;</w:t>
      </w:r>
    </w:p>
    <w:p w:rsidR="00000000" w:rsidRDefault="008A085B">
      <w:pPr>
        <w:pStyle w:val="HTML"/>
      </w:pPr>
      <w:r>
        <w:t>8) анализ повреждений и степени охрупчивания металла;</w:t>
      </w:r>
    </w:p>
    <w:p w:rsidR="00000000" w:rsidRDefault="008A085B">
      <w:pPr>
        <w:pStyle w:val="HTML"/>
      </w:pPr>
      <w:r>
        <w:t>9) анализ действующих нагрузок и технологических факторов;</w:t>
      </w:r>
    </w:p>
    <w:p w:rsidR="00000000" w:rsidRDefault="008A085B">
      <w:pPr>
        <w:pStyle w:val="HTML"/>
      </w:pPr>
      <w:r>
        <w:t>10) проверочный расчет на прочность;</w:t>
      </w:r>
    </w:p>
    <w:p w:rsidR="00000000" w:rsidRDefault="008A085B">
      <w:pPr>
        <w:pStyle w:val="HTML"/>
      </w:pPr>
      <w:r>
        <w:t>11) расчет остаточного ресурса кожуха.</w:t>
      </w:r>
    </w:p>
    <w:p w:rsidR="00000000" w:rsidRDefault="008A085B">
      <w:pPr>
        <w:pStyle w:val="HTML"/>
      </w:pPr>
      <w:r>
        <w:t>4. Составление отчета, технического заключения ___________________</w:t>
      </w:r>
    </w:p>
    <w:p w:rsidR="00000000" w:rsidRDefault="008A085B">
      <w:pPr>
        <w:pStyle w:val="HTML"/>
      </w:pPr>
      <w:r>
        <w:t>5. Отчет представляется __________________________________________</w:t>
      </w:r>
    </w:p>
    <w:p w:rsidR="00000000" w:rsidRDefault="008A085B">
      <w:pPr>
        <w:pStyle w:val="HTML"/>
      </w:pPr>
      <w:r>
        <w:t>(кому, при каких условиях)</w:t>
      </w:r>
    </w:p>
    <w:p w:rsidR="00000000" w:rsidRDefault="008A085B">
      <w:pPr>
        <w:pStyle w:val="HTML"/>
      </w:pPr>
      <w:r>
        <w:t>6. Специальные мероприятия ____________________________</w:t>
      </w:r>
      <w:r>
        <w:t>___________</w:t>
      </w:r>
    </w:p>
    <w:p w:rsidR="00000000" w:rsidRDefault="008A085B">
      <w:pPr>
        <w:pStyle w:val="HTML"/>
      </w:pPr>
      <w:r>
        <w:t>(при выявлении ограниченно</w:t>
      </w:r>
    </w:p>
    <w:p w:rsidR="00000000" w:rsidRDefault="008A085B">
      <w:pPr>
        <w:pStyle w:val="HTML"/>
      </w:pPr>
      <w:r>
        <w:t>работоспособного, предаварийного</w:t>
      </w:r>
    </w:p>
    <w:p w:rsidR="00000000" w:rsidRDefault="008A085B">
      <w:pPr>
        <w:pStyle w:val="HTML"/>
      </w:pPr>
      <w:r>
        <w:t>состояния)</w:t>
      </w:r>
    </w:p>
    <w:p w:rsidR="00000000" w:rsidRDefault="008A085B">
      <w:pPr>
        <w:pStyle w:val="HTML"/>
      </w:pPr>
      <w:r>
        <w:t>7. Сроки выполнения работы _______________________________________</w:t>
      </w:r>
    </w:p>
    <w:p w:rsidR="00000000" w:rsidRDefault="008A085B">
      <w:pPr>
        <w:pStyle w:val="HTML"/>
      </w:pPr>
    </w:p>
    <w:p w:rsidR="00000000" w:rsidRDefault="008A085B">
      <w:pPr>
        <w:pStyle w:val="HTML"/>
      </w:pPr>
      <w:r>
        <w:t>Подписи:</w:t>
      </w:r>
    </w:p>
    <w:p w:rsidR="00000000" w:rsidRDefault="008A0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85B">
      <w:pPr>
        <w:pStyle w:val="right"/>
      </w:pPr>
      <w:r>
        <w:t>Источник - Постановлением Госгортехнадзора России от 02.06.1999 № 35</w:t>
      </w:r>
    </w:p>
    <w:p w:rsidR="00000000" w:rsidRDefault="008A08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obrazecy/programma_obsledovaniya_texnicheskogo_sostoyaniya_metallokonstrukcij_kozhuxa_obyazatelnaya_forma.htm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85B"/>
    <w:rsid w:val="008A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06D961-F9B1-4FBB-A71B-83D64AFB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obsledovaniya_texnicheskogo_sostoyaniya_metallokonstrukcij_kozhux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обследования технического состояния металлоконструкций кожуха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2022-08-16T17:22:00Z</dcterms:created>
  <dcterms:modified xsi:type="dcterms:W3CDTF">2022-08-16T17:22:00Z</dcterms:modified>
</cp:coreProperties>
</file>