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C7A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Проект соглашения между Правительством Российской Федерации и Евразийским банком развития о </w:t>
      </w:r>
      <w:r>
        <w:rPr>
          <w:rFonts w:eastAsia="Times New Roman"/>
        </w:rPr>
        <w:t>сотрудничестве и взаимной помощи в области противодействия легализации (отмыванию) доходов, полученных преступным путем, и финансированию терроризма</w:t>
      </w:r>
    </w:p>
    <w:p w:rsidR="00000000" w:rsidRDefault="00036C7A">
      <w:pPr>
        <w:pStyle w:val="right"/>
      </w:pPr>
      <w:r>
        <w:t xml:space="preserve">Приложение к Распоряжению Правительства РФ от 27.09.2011 N 1677-р </w:t>
      </w:r>
    </w:p>
    <w:p w:rsidR="00000000" w:rsidRDefault="00036C7A">
      <w:pPr>
        <w:pStyle w:val="right"/>
      </w:pPr>
      <w:r>
        <w:t>Проект</w:t>
      </w:r>
    </w:p>
    <w:p w:rsidR="00000000" w:rsidRDefault="00036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МЕЖДУ ПРАВИТЕЛЬСТВОМ </w:t>
      </w:r>
      <w:r>
        <w:rPr>
          <w:rFonts w:eastAsia="Times New Roman"/>
        </w:rPr>
        <w:t>РОССИЙСКОЙ ФЕДЕРАЦИИ И ЕВРАЗИЙСКИМ БАНКОМ РАЗВИТИЯ О СОТРУДНИЧЕСТВЕ И ВЗАИМНОЙ ПОМОЩИ В ОБЛАСТИ ПРОТИВОДЕЙСТВИЯ ЛЕГАЛИЗАЦИИ (ОТМЫВАНИЮ) ДОХОДОВ, ПОЛУЧЕННЫХ ПРЕСТУПНЫМ ПУТЕМ, И ФИНАНСИРОВАНИЮ ТЕРРОРИЗМА</w:t>
      </w:r>
    </w:p>
    <w:p w:rsidR="00000000" w:rsidRDefault="00036C7A">
      <w:pPr>
        <w:pStyle w:val="just"/>
      </w:pPr>
      <w:r>
        <w:t xml:space="preserve">Правительство Российской Федерации и Евразийский банк </w:t>
      </w:r>
      <w:r>
        <w:t>развития (ЕАБР), именуемые в дальнейшем Сторонами,</w:t>
      </w:r>
    </w:p>
    <w:p w:rsidR="00000000" w:rsidRDefault="00036C7A">
      <w:pPr>
        <w:pStyle w:val="just"/>
      </w:pPr>
      <w:r>
        <w:t>руководствуясь общепризнанными принципами и нормами международного права, международными обязательствами и законодательством Российской Федерации, являющейся государством - соучредителем ЕАБР,</w:t>
      </w:r>
    </w:p>
    <w:p w:rsidR="00000000" w:rsidRDefault="00036C7A">
      <w:pPr>
        <w:pStyle w:val="just"/>
      </w:pPr>
      <w:r>
        <w:t>придавая важ</w:t>
      </w:r>
      <w:r>
        <w:t>ное значение усилиям международного сообщества государств по борьбе с легализацией (отмыванием) доходов, полученных преступным путем, и финансированием терроризма,</w:t>
      </w:r>
    </w:p>
    <w:p w:rsidR="00000000" w:rsidRDefault="00036C7A">
      <w:pPr>
        <w:pStyle w:val="just"/>
      </w:pPr>
      <w:r>
        <w:t>исходя из взаимной заинтересованности в налаживании эффективного сотрудничества между Сторон</w:t>
      </w:r>
      <w:r>
        <w:t>ами в области противодействия легализации (отмыванию) доходов, полученных преступным путем, и финансированию терроризма,</w:t>
      </w:r>
    </w:p>
    <w:p w:rsidR="00000000" w:rsidRDefault="00036C7A">
      <w:pPr>
        <w:pStyle w:val="just"/>
      </w:pPr>
      <w:r>
        <w:t>согласились о нижеследующем:</w:t>
      </w:r>
    </w:p>
    <w:p w:rsidR="00000000" w:rsidRDefault="00036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>Статья 1</w:t>
      </w: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Основные определения</w:t>
      </w:r>
    </w:p>
    <w:p w:rsidR="00000000" w:rsidRDefault="00036C7A">
      <w:pPr>
        <w:pStyle w:val="just"/>
      </w:pPr>
      <w:r>
        <w:t>Для целей настоящего Соглашения используемые определения означают следующее</w:t>
      </w:r>
      <w:r>
        <w:t>:</w:t>
      </w:r>
    </w:p>
    <w:p w:rsidR="00000000" w:rsidRDefault="00036C7A">
      <w:pPr>
        <w:pStyle w:val="just"/>
      </w:pPr>
      <w:r>
        <w:t>"доходы, полученные преступным путем" - денежные средства или иное имущество, полученные в результате совершения действий, которые квалифицируются законодательством Российской Федерации как преступление;</w:t>
      </w:r>
    </w:p>
    <w:p w:rsidR="00000000" w:rsidRDefault="00036C7A">
      <w:pPr>
        <w:pStyle w:val="just"/>
      </w:pPr>
      <w:r>
        <w:t>"легализация (отмывание) доходов, полученных прест</w:t>
      </w:r>
      <w:r>
        <w:t>упным путем" - придание правомерного вида владению, пользованию или распоряжению денежными средствами или иным имуществом, полученными в результате совершения преступления, за исключением преступлений, предусмотренных статьями 193, 194, 198, 199, 199.1 и 1</w:t>
      </w:r>
      <w:r>
        <w:t>99.2 Уголовного кодекса Российской Федерации;</w:t>
      </w:r>
    </w:p>
    <w:p w:rsidR="00000000" w:rsidRDefault="00036C7A">
      <w:pPr>
        <w:pStyle w:val="just"/>
      </w:pPr>
      <w:r>
        <w:t>"финансирование терроризма" - предоставление или сбор средств или оказание финансовых услуг с осознанием того, что они предназначены для финансирования организации, подготовки и совершения хотя бы одного из пре</w:t>
      </w:r>
      <w:r>
        <w:t>ступлений, предусмотренных статьями 205, 205.1, 205.2, 206, 208, 211, 277 - 279 и 360 Уголовного кодекса Российской Федерации, либо для обеспечения организованной группы, незаконного вооруженного формирования или преступного сообщества (преступной организа</w:t>
      </w:r>
      <w:r>
        <w:t>ции), созданных или создаваемых для совершения хотя бы одного из указанных преступлений;</w:t>
      </w:r>
    </w:p>
    <w:p w:rsidR="00000000" w:rsidRDefault="00036C7A">
      <w:pPr>
        <w:pStyle w:val="just"/>
      </w:pPr>
      <w:r>
        <w:t xml:space="preserve">"операции с денежными средствами или иным имуществом" - действия физических и юридических лиц с денежными средствами или иным имуществом независимо от формы и способа </w:t>
      </w:r>
      <w:r>
        <w:t>их осуществления, направленные на установление, изменение или прекращение связанных с ними гражданских прав и обязанностей;</w:t>
      </w:r>
    </w:p>
    <w:p w:rsidR="00000000" w:rsidRDefault="00036C7A">
      <w:pPr>
        <w:pStyle w:val="just"/>
      </w:pPr>
      <w:r>
        <w:t>"информация" - полученные в соответствии с законодательством Российской Федерации данные, факты, сведения, которые могут прямо или к</w:t>
      </w:r>
      <w:r>
        <w:t>освенно касаться финансовых операций, связанных с легализацией (отмыванием) доходов, полученных преступных путем, и/или финансированием терроризма;</w:t>
      </w:r>
    </w:p>
    <w:p w:rsidR="00000000" w:rsidRDefault="00036C7A">
      <w:pPr>
        <w:pStyle w:val="just"/>
      </w:pPr>
      <w:r>
        <w:t>"компетентный орган" - федеральный орган исполнительной власти, к компетенции которого относятся вопросы, св</w:t>
      </w:r>
      <w:r>
        <w:t>язанные с противодействием легализации (отмыванию) доходов, полученных преступным путем, и финансированию терроризма, ответственный за реализацию настоящего Соглашения.</w:t>
      </w:r>
    </w:p>
    <w:p w:rsidR="00000000" w:rsidRDefault="00036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>Предмет Соглашения</w:t>
      </w:r>
    </w:p>
    <w:p w:rsidR="00000000" w:rsidRDefault="00036C7A">
      <w:pPr>
        <w:pStyle w:val="just"/>
      </w:pPr>
      <w:r>
        <w:t>1. Стороны осуществляют сотрудничество в целях организации</w:t>
      </w:r>
      <w:r>
        <w:t xml:space="preserve"> эффективной борьбы по предупреждению, выявлению, пресечению и раскрытию преступлений, связанных с легализацией (отмыванием) доходов, полученных преступным путем, и финансированием терроризма.</w:t>
      </w:r>
    </w:p>
    <w:p w:rsidR="00000000" w:rsidRDefault="00036C7A">
      <w:pPr>
        <w:pStyle w:val="just"/>
      </w:pPr>
      <w:r>
        <w:t>2. Настоящее Соглашение не затрагивает прав и обязательств Стор</w:t>
      </w:r>
      <w:r>
        <w:t>он, вытекающих из других международных договоров, участниками которых являются Стороны.</w:t>
      </w:r>
    </w:p>
    <w:p w:rsidR="00000000" w:rsidRDefault="00036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>Реализация Соглашения</w:t>
      </w:r>
    </w:p>
    <w:p w:rsidR="00000000" w:rsidRDefault="00036C7A">
      <w:pPr>
        <w:pStyle w:val="just"/>
      </w:pPr>
      <w:r>
        <w:t>Для реализации настоящего Соглашения компетентный орган и ЕАБР разработают и подпишут протоколы, регулирующие порядок реализации настоящего Соглашения по конкретным направлениям сотрудничества и являющиеся его составной частью.</w:t>
      </w:r>
    </w:p>
    <w:p w:rsidR="00000000" w:rsidRDefault="00036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>Формы сотрудничест</w:t>
      </w:r>
      <w:r>
        <w:rPr>
          <w:rFonts w:eastAsia="Times New Roman"/>
        </w:rPr>
        <w:t>ва</w:t>
      </w:r>
    </w:p>
    <w:p w:rsidR="00000000" w:rsidRDefault="00036C7A">
      <w:pPr>
        <w:pStyle w:val="just"/>
      </w:pPr>
      <w:r>
        <w:t>В рамках настоящего Соглашения компетентный орган и ЕАБР используют следующие формы сотрудничества:</w:t>
      </w:r>
    </w:p>
    <w:p w:rsidR="00000000" w:rsidRDefault="00036C7A">
      <w:pPr>
        <w:pStyle w:val="just"/>
      </w:pPr>
      <w:r>
        <w:t xml:space="preserve">1) обмен информацией, которая может способствовать предупреждению, выявлению, пресечению и раскрытию преступлений, связанных с легализацией (отмыванием) </w:t>
      </w:r>
      <w:r>
        <w:t>доходов, полученных преступным путем, и/или финансированием терроризма, а именно:</w:t>
      </w:r>
    </w:p>
    <w:p w:rsidR="00000000" w:rsidRDefault="00036C7A">
      <w:pPr>
        <w:pStyle w:val="just"/>
      </w:pPr>
      <w:r>
        <w:t>информацией правового характера, в частности о законодательстве Российской Федерации, направленном против преступлений, связанных с легализацией (отмыванием) доходов, получен</w:t>
      </w:r>
      <w:r>
        <w:t>ных преступным путем, и финансированием терроризма;</w:t>
      </w:r>
    </w:p>
    <w:p w:rsidR="00000000" w:rsidRDefault="00036C7A">
      <w:pPr>
        <w:pStyle w:val="just"/>
      </w:pPr>
      <w:r>
        <w:t>информацией о формах и методах предупреждения, выявления, пресечения и раскрытия преступлений, связанных с легализацией (отмыванием) доходов, полученных преступным путем, и финансированием терроризма;</w:t>
      </w:r>
    </w:p>
    <w:p w:rsidR="00000000" w:rsidRDefault="00036C7A">
      <w:pPr>
        <w:pStyle w:val="just"/>
      </w:pPr>
      <w:r>
        <w:t>инф</w:t>
      </w:r>
      <w:r>
        <w:t>ормацией о нарушениях порядка осуществления операций с денежными средствами или иным имуществом и развитии форм и методов легализации (отмывания) доходов, полученных преступным путем;</w:t>
      </w:r>
    </w:p>
    <w:p w:rsidR="00000000" w:rsidRDefault="00036C7A">
      <w:pPr>
        <w:pStyle w:val="just"/>
      </w:pPr>
      <w:r>
        <w:t>информацией об операциях с денежными средствами или иным имуществом, свя</w:t>
      </w:r>
      <w:r>
        <w:t>занных с получением доходов, которые, по сведениям компетентного органа, возможно получены преступным путем и/или используются в целях финансирования террористической деятельности;</w:t>
      </w:r>
    </w:p>
    <w:p w:rsidR="00000000" w:rsidRDefault="00036C7A">
      <w:pPr>
        <w:pStyle w:val="just"/>
      </w:pPr>
      <w:r>
        <w:t>2) взаимодействие по вопросам проведения мероприятий, направленных на выявл</w:t>
      </w:r>
      <w:r>
        <w:t>ение операций с денежными средствами или иным имуществом, связанных с легализацией (отмыванием) доходов, полученных преступным путем, и/или финансированием терроризма;</w:t>
      </w:r>
    </w:p>
    <w:p w:rsidR="00000000" w:rsidRDefault="00036C7A">
      <w:pPr>
        <w:pStyle w:val="just"/>
      </w:pPr>
      <w:r>
        <w:t>3) проведение совместных аналитических исследований по проблемам, затрагивающим взаимные</w:t>
      </w:r>
      <w:r>
        <w:t xml:space="preserve"> интересы Сторон в области предупреждения и выявления операций с денежными средствами или иным имуществом, связанных с легализацией (отмыванием) доходов, полученных преступным путем, и/или финансированием терроризма;</w:t>
      </w:r>
    </w:p>
    <w:p w:rsidR="00000000" w:rsidRDefault="00036C7A">
      <w:pPr>
        <w:pStyle w:val="just"/>
      </w:pPr>
      <w:r>
        <w:t>4) оказание помощи:</w:t>
      </w:r>
    </w:p>
    <w:p w:rsidR="00000000" w:rsidRDefault="00036C7A">
      <w:pPr>
        <w:pStyle w:val="just"/>
      </w:pPr>
      <w:r>
        <w:lastRenderedPageBreak/>
        <w:t>в повышении квалифи</w:t>
      </w:r>
      <w:r>
        <w:t>кации специалистов;</w:t>
      </w:r>
    </w:p>
    <w:p w:rsidR="00000000" w:rsidRDefault="00036C7A">
      <w:pPr>
        <w:pStyle w:val="just"/>
      </w:pPr>
      <w:r>
        <w:t>в создании информационных систем, обеспечивающих выполнение задач по предупреждению и выявлению операций с денежными средствами или иным имуществом, связанных с легализацией (отмыванием) доходов, полученных преступным путем, и финансиро</w:t>
      </w:r>
      <w:r>
        <w:t>ванием терроризма;</w:t>
      </w:r>
    </w:p>
    <w:p w:rsidR="00000000" w:rsidRDefault="00036C7A">
      <w:pPr>
        <w:pStyle w:val="just"/>
      </w:pPr>
      <w:r>
        <w:t>5) иные формы сотрудничества, не противоречащие применимым нормам международного права, законодательству Российской Федерации, а также специальному статусу ЕАБР как международной организации.</w:t>
      </w:r>
    </w:p>
    <w:p w:rsidR="00000000" w:rsidRDefault="00036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>Статья 5</w:t>
      </w: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>Порядок обмена информацией</w:t>
      </w:r>
    </w:p>
    <w:p w:rsidR="00000000" w:rsidRDefault="00036C7A">
      <w:pPr>
        <w:pStyle w:val="just"/>
      </w:pPr>
      <w:r>
        <w:t>Обмен ин</w:t>
      </w:r>
      <w:r>
        <w:t>формацией в рамках настоящего Соглашения между компетентным органом и ЕАБР производится с учетом норм законодательства Российской Федерации как на основании запроса, так и по собственной инициативе Сторон.</w:t>
      </w:r>
    </w:p>
    <w:p w:rsidR="00000000" w:rsidRDefault="00036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>Статья 6</w:t>
      </w: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>Использование информации</w:t>
      </w:r>
    </w:p>
    <w:p w:rsidR="00000000" w:rsidRDefault="00036C7A">
      <w:pPr>
        <w:pStyle w:val="just"/>
      </w:pPr>
      <w:r>
        <w:t>1. Стороны гара</w:t>
      </w:r>
      <w:r>
        <w:t>нтируют друг другу обеспечение конфиденциальности информации по вопросам, связанным с реализацией настоящего Соглашения.</w:t>
      </w:r>
    </w:p>
    <w:p w:rsidR="00000000" w:rsidRDefault="00036C7A">
      <w:pPr>
        <w:pStyle w:val="just"/>
      </w:pPr>
      <w:r>
        <w:t>2. Информация, полученная в рамках настоящего Соглашения, не может быть передана компетентным органом или ЕАБР третьим лицам без письме</w:t>
      </w:r>
      <w:r>
        <w:t xml:space="preserve">нного согласия передающей Стороны, однако информация, связанная с предупреждением, выявлением и пресечением преступлений, связанных с легализацией (отмыванием) доходов, полученных преступным путем, и/или финансированием терроризма, может быть использована </w:t>
      </w:r>
      <w:r>
        <w:t>компетентным органом в рамках его компетенции без дополнительного согласования с ЕАБР.</w:t>
      </w:r>
    </w:p>
    <w:p w:rsidR="00000000" w:rsidRDefault="00036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>Статья 7</w:t>
      </w: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>Обмен опытом и сотрудничество в подготовке кадров</w:t>
      </w:r>
    </w:p>
    <w:p w:rsidR="00000000" w:rsidRDefault="00036C7A">
      <w:pPr>
        <w:pStyle w:val="just"/>
      </w:pPr>
      <w:r>
        <w:t>Взаимодействие компетентного органа и ЕАБР в сфере обмена опытом и сотрудничества в подготовке кадров осуществляется путем:</w:t>
      </w:r>
    </w:p>
    <w:p w:rsidR="00000000" w:rsidRDefault="00036C7A">
      <w:pPr>
        <w:pStyle w:val="just"/>
      </w:pPr>
      <w:r>
        <w:t>организации рабочих визитов и обмена представителями;</w:t>
      </w:r>
    </w:p>
    <w:p w:rsidR="00000000" w:rsidRDefault="00036C7A">
      <w:pPr>
        <w:pStyle w:val="just"/>
      </w:pPr>
      <w:r>
        <w:t>проведения семинаров и иных обучающих мероприятий;</w:t>
      </w:r>
    </w:p>
    <w:p w:rsidR="00000000" w:rsidRDefault="00036C7A">
      <w:pPr>
        <w:pStyle w:val="just"/>
      </w:pPr>
      <w:r>
        <w:t>разработки и обмена техниче</w:t>
      </w:r>
      <w:r>
        <w:t>скими средствами и методическими рекомендациями.</w:t>
      </w:r>
    </w:p>
    <w:p w:rsidR="00000000" w:rsidRDefault="00036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>Статья 8</w:t>
      </w: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>Порядок внесения изменений</w:t>
      </w:r>
    </w:p>
    <w:p w:rsidR="00000000" w:rsidRDefault="00036C7A">
      <w:pPr>
        <w:pStyle w:val="just"/>
      </w:pPr>
      <w:r>
        <w:t>По согласованию Сторон в настоящее Соглашение могут быть внесены изменения, которые оформляются отдельными протоколами.</w:t>
      </w:r>
    </w:p>
    <w:p w:rsidR="00000000" w:rsidRDefault="00036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>Статья 9</w:t>
      </w: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>Решение спорных вопросов</w:t>
      </w:r>
    </w:p>
    <w:p w:rsidR="00000000" w:rsidRDefault="00036C7A">
      <w:pPr>
        <w:pStyle w:val="just"/>
      </w:pPr>
      <w:r>
        <w:t>Любые спорные в</w:t>
      </w:r>
      <w:r>
        <w:t>опросы между Сторонами относительно толкования или применения настоящего Соглашения разрешаются Сторонами путем взаимных консультаций.</w:t>
      </w:r>
    </w:p>
    <w:p w:rsidR="00000000" w:rsidRDefault="00036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>Статья 10</w:t>
      </w:r>
    </w:p>
    <w:p w:rsidR="00000000" w:rsidRDefault="00036C7A">
      <w:pPr>
        <w:pStyle w:val="3"/>
        <w:rPr>
          <w:rFonts w:eastAsia="Times New Roman"/>
        </w:rPr>
      </w:pPr>
      <w:r>
        <w:rPr>
          <w:rFonts w:eastAsia="Times New Roman"/>
        </w:rPr>
        <w:t>Вступление в силу и прекращение действия Соглашения</w:t>
      </w:r>
    </w:p>
    <w:p w:rsidR="00000000" w:rsidRDefault="00036C7A">
      <w:pPr>
        <w:pStyle w:val="just"/>
      </w:pPr>
      <w:r>
        <w:t>1. Настоящее Соглашение вступает в силу с даты его подписа</w:t>
      </w:r>
      <w:r>
        <w:t>ния.</w:t>
      </w:r>
    </w:p>
    <w:p w:rsidR="00000000" w:rsidRDefault="00036C7A">
      <w:pPr>
        <w:pStyle w:val="just"/>
      </w:pPr>
      <w:r>
        <w:t>2. Каждая из Сторон имеет право прекратить действие настоящего Соглашения, уведомив об этом письменно другую Сторону не позднее чем за 3 месяца до предполагаемой даты прекращения его действия.</w:t>
      </w:r>
    </w:p>
    <w:p w:rsidR="00000000" w:rsidRDefault="00036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7A">
      <w:pPr>
        <w:pStyle w:val="just"/>
      </w:pPr>
      <w:r>
        <w:t>Совершено в г. "__" _____________ 20__ г. в двух экземпля</w:t>
      </w:r>
      <w:r>
        <w:t>рах на русском языке.</w:t>
      </w:r>
    </w:p>
    <w:p w:rsidR="00000000" w:rsidRDefault="00036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7A">
      <w:pPr>
        <w:pStyle w:val="right"/>
        <w:spacing w:after="240" w:afterAutospacing="0"/>
      </w:pPr>
      <w:r>
        <w:t xml:space="preserve">За Правительство </w:t>
      </w:r>
      <w:r>
        <w:br/>
        <w:t xml:space="preserve">Российской Федерации </w:t>
      </w:r>
    </w:p>
    <w:p w:rsidR="00000000" w:rsidRDefault="00036C7A">
      <w:pPr>
        <w:pStyle w:val="right"/>
      </w:pPr>
      <w:r>
        <w:t xml:space="preserve">За Евразийский банк </w:t>
      </w:r>
      <w:r>
        <w:br/>
        <w:t>развития</w:t>
      </w:r>
    </w:p>
    <w:p w:rsidR="00000000" w:rsidRDefault="00036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7A">
      <w:pPr>
        <w:pStyle w:val="right"/>
      </w:pPr>
      <w:r>
        <w:t>Источник - Распоряжение Правительства РФ от 27.09.2011 № 1677-р</w:t>
      </w:r>
    </w:p>
    <w:p w:rsidR="00000000" w:rsidRDefault="00036C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https://порядокправа.рф/obrazecy/proekt_soglasheniya_mezhdu_pravitelstvom_rossijskoj_fede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racii_i_evrazijskim_bankom_razvitiya_o_sotrudni.htm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C7A"/>
    <w:rsid w:val="0003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95E4B8-D950-4887-A836-6821B45E8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soglasheniya_mezhdu_pravitelstvom_rossijskoj_federacii_i_evrazijskim_bankom_razvitiya_o_sotrud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1322</Words>
  <Characters>7537</Characters>
  <Application>Microsoft Office Word</Application>
  <DocSecurity>0</DocSecurity>
  <Lines>62</Lines>
  <Paragraphs>17</Paragraphs>
  <ScaleCrop>false</ScaleCrop>
  <Company/>
  <LinksUpToDate>false</LinksUpToDate>
  <CharactersWithSpaces>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соглашения между Правительством Российской Федерации и Евразийским банком развития о сотрудничестве и взаимной помощи в области противодействия легализации (отмыванию) доходов, полученных преступным путем, и финансированию терроризма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2022-08-16T17:09:00Z</dcterms:created>
  <dcterms:modified xsi:type="dcterms:W3CDTF">2022-08-16T17:09:00Z</dcterms:modified>
</cp:coreProperties>
</file>