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DAF">
      <w:pPr>
        <w:pStyle w:val="1"/>
        <w:rPr>
          <w:rFonts w:eastAsia="Times New Roman"/>
        </w:rPr>
      </w:pPr>
      <w:r>
        <w:rPr>
          <w:rFonts w:eastAsia="Times New Roman"/>
        </w:rPr>
        <w:t>Проект положения о совете/комиссии по наставничеству в государственном органе</w:t>
      </w:r>
    </w:p>
    <w:p w:rsidR="00000000" w:rsidRDefault="00161DAF">
      <w:pPr>
        <w:pStyle w:val="right"/>
      </w:pPr>
      <w:r>
        <w:t>Приложение N 3 к Методическому инструментарию Минтруда России от 18.11.2013</w:t>
      </w:r>
    </w:p>
    <w:p w:rsidR="00000000" w:rsidRDefault="0016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AF">
      <w:pPr>
        <w:pStyle w:val="3"/>
        <w:rPr>
          <w:rFonts w:eastAsia="Times New Roman"/>
        </w:rPr>
      </w:pPr>
      <w:r>
        <w:rPr>
          <w:rFonts w:eastAsia="Times New Roman"/>
        </w:rPr>
        <w:t>ПРОЕКТ ПОЛОЖЕНИЯ О СОВЕТЕ/КОМИССИИ ПО НАСТАВНИЧЕСТВУ</w:t>
      </w:r>
    </w:p>
    <w:p w:rsidR="00000000" w:rsidRDefault="00161DAF">
      <w:pPr>
        <w:pStyle w:val="right"/>
        <w:spacing w:after="240" w:afterAutospacing="0"/>
      </w:pPr>
      <w:r>
        <w:t xml:space="preserve">Проект </w:t>
      </w:r>
    </w:p>
    <w:p w:rsidR="00000000" w:rsidRDefault="00161DAF">
      <w:pPr>
        <w:pStyle w:val="right"/>
      </w:pPr>
      <w:r>
        <w:t xml:space="preserve">Приложение </w:t>
      </w:r>
      <w:r>
        <w:br/>
      </w:r>
      <w:r>
        <w:t xml:space="preserve">к приказу/распоряжению </w:t>
      </w:r>
      <w:r>
        <w:br/>
        <w:t xml:space="preserve">(наименование </w:t>
      </w:r>
      <w:r>
        <w:br/>
        <w:t xml:space="preserve">государственного органа) </w:t>
      </w:r>
      <w:r>
        <w:br/>
        <w:t>от "__" ______ 2013 г. N ____</w:t>
      </w:r>
    </w:p>
    <w:p w:rsidR="00000000" w:rsidRDefault="0016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AF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СОВЕТЕ/КОМИССИИ ПО НАСТАВНИЧЕСТВУ</w:t>
      </w:r>
    </w:p>
    <w:p w:rsidR="00000000" w:rsidRDefault="00161DAF">
      <w:pPr>
        <w:pStyle w:val="just"/>
      </w:pPr>
      <w:r>
        <w:t>1. Совет/комиссия по наставничеству образуется в целях методического обеспечения организации, процесса прохождения</w:t>
      </w:r>
      <w:r>
        <w:t xml:space="preserve"> и контроля результатов наставничества, обмена опытом между наставниками и оказания помощи руководителям структурных подразделений в подборе и координации деятельности наставников, а также повышения эффективности профессиональной и должностной адаптации ли</w:t>
      </w:r>
      <w:r>
        <w:t>ц, в отношении которых осуществляется наставничество.</w:t>
      </w:r>
    </w:p>
    <w:p w:rsidR="00000000" w:rsidRDefault="00161DAF">
      <w:pPr>
        <w:pStyle w:val="just"/>
      </w:pPr>
      <w:r>
        <w:t>2. В совет/комиссию по наставничеству входят наставники, назначенные лицам, в отношении которых осуществляется наставничество, гражданские служащие, обладающие опытом проведения наставничества, представ</w:t>
      </w:r>
      <w:r>
        <w:t>ители кадровой службы государственного органа, а также руководитель (заместитель руководителя) государственного органа. В совет/комиссию по наставничеству по согласованию могут входить независимые эксперты и лица, не являющиеся гражданскими служащими, имею</w:t>
      </w:r>
      <w:r>
        <w:t>щие опыт осуществления наставничества.</w:t>
      </w:r>
    </w:p>
    <w:p w:rsidR="00000000" w:rsidRDefault="00161DAF">
      <w:pPr>
        <w:pStyle w:val="just"/>
      </w:pPr>
      <w:r>
        <w:t>3. На первом заседании совета/комиссии по наставничеству избираются председатель и его заместитель, а также секретарь совета/комиссии, распределяются обязанности между членами совета/комиссии. Секретарь совета/комисси</w:t>
      </w:r>
      <w:r>
        <w:t>и избирается из представителей кадровой службы государственного органа.</w:t>
      </w:r>
    </w:p>
    <w:p w:rsidR="00000000" w:rsidRDefault="00161DAF">
      <w:pPr>
        <w:pStyle w:val="just"/>
      </w:pPr>
      <w:r>
        <w:t xml:space="preserve">4. Периодичность заседаний совета/комиссии по наставничеству устанавливается решением совета/комиссии по наставничеству, но не реже одного раза в квартал. Для участия в его заседаниях </w:t>
      </w:r>
      <w:r>
        <w:t>могут приглашаться руководители структурных подразделений государственного органа, в которых осуществляется наставничество.</w:t>
      </w:r>
    </w:p>
    <w:p w:rsidR="00000000" w:rsidRDefault="00161DAF">
      <w:pPr>
        <w:pStyle w:val="just"/>
      </w:pPr>
      <w:r>
        <w:t>5. На заседаниях совета/комиссии по наставничеству принимаются решения о назначении наставников, обсуждаются наиболее эффективные фо</w:t>
      </w:r>
      <w:r>
        <w:t xml:space="preserve">рмы и инструменты осуществления </w:t>
      </w:r>
      <w:r>
        <w:lastRenderedPageBreak/>
        <w:t>наставничества, оцениваются результаты проведения наставничества, предлагаются технологии по совершенствованию института наставничества.</w:t>
      </w:r>
    </w:p>
    <w:p w:rsidR="00000000" w:rsidRDefault="00161DAF">
      <w:pPr>
        <w:pStyle w:val="just"/>
      </w:pPr>
      <w:r>
        <w:t>6. Руководитель (заместитель руководителя) государственного органа имеет право назначит</w:t>
      </w:r>
      <w:r>
        <w:t>ь проведение заседания совета/комиссии по наставничеству для решения вопросов, связанных с его деятельностью.</w:t>
      </w:r>
    </w:p>
    <w:p w:rsidR="00000000" w:rsidRDefault="00161DAF">
      <w:pPr>
        <w:pStyle w:val="just"/>
      </w:pPr>
      <w:r>
        <w:t>7. Совет/комиссия по наставничеству:</w:t>
      </w:r>
    </w:p>
    <w:p w:rsidR="00000000" w:rsidRDefault="00161DAF">
      <w:pPr>
        <w:pStyle w:val="just"/>
      </w:pPr>
      <w:r>
        <w:t>- рекомендует руководителю структурного подразделения кандидатуры наставников из числа наиболее профессиональ</w:t>
      </w:r>
      <w:r>
        <w:t>но подготовленных гражданских служащих и лиц, уволенных в связи с достижением предельного возраста пребывания на гражданской службе;</w:t>
      </w:r>
    </w:p>
    <w:p w:rsidR="00000000" w:rsidRDefault="00161DAF">
      <w:pPr>
        <w:pStyle w:val="just"/>
      </w:pPr>
      <w:r>
        <w:t>- обеспечивает систематическое рассмотрение на заседаниях вопросов организации наставничества;</w:t>
      </w:r>
    </w:p>
    <w:p w:rsidR="00000000" w:rsidRDefault="00161DAF">
      <w:pPr>
        <w:pStyle w:val="just"/>
      </w:pPr>
      <w:r>
        <w:t>- оказывает методическую и п</w:t>
      </w:r>
      <w:r>
        <w:t>рактическую помощь наставникам в планировании их работы, обучении, профессиональной и должностной адаптации лиц, в отношении которых осуществляется наставничество;</w:t>
      </w:r>
    </w:p>
    <w:p w:rsidR="00000000" w:rsidRDefault="00161DAF">
      <w:pPr>
        <w:pStyle w:val="just"/>
      </w:pPr>
      <w:r>
        <w:t>- изучает, обобщает и распространяет положительный опыт работы наставников;</w:t>
      </w:r>
    </w:p>
    <w:p w:rsidR="00000000" w:rsidRDefault="00161DAF">
      <w:pPr>
        <w:pStyle w:val="just"/>
      </w:pPr>
      <w:r>
        <w:t>- совместно с ру</w:t>
      </w:r>
      <w:r>
        <w:t>ководителем (заместителем руководителя) государственного органа заслушивает на своих заседаниях отчеты наставников и лиц, в отношении которых осуществляется наставничество, о проделанной работе;</w:t>
      </w:r>
    </w:p>
    <w:p w:rsidR="00000000" w:rsidRDefault="00161DAF">
      <w:pPr>
        <w:pStyle w:val="just"/>
      </w:pPr>
      <w:r>
        <w:t xml:space="preserve">- вносит предложения руководителю (заместителю руководителя) </w:t>
      </w:r>
      <w:r>
        <w:t>государственного органа о мерах поощрения наставников;</w:t>
      </w:r>
    </w:p>
    <w:p w:rsidR="00000000" w:rsidRDefault="00161DAF">
      <w:pPr>
        <w:pStyle w:val="just"/>
      </w:pPr>
      <w:r>
        <w:t>- вносит предложения руководителю (заместителю руководителя) государственного органа об отстранении от наставничества гражданских служащих и лиц, уволенных в связи с достижением предельного возраста пр</w:t>
      </w:r>
      <w:r>
        <w:t>ебывания на гражданской службе, недобросовестно относящихся к работе по наставничеству.</w:t>
      </w:r>
    </w:p>
    <w:p w:rsidR="00000000" w:rsidRDefault="00161DAF">
      <w:pPr>
        <w:pStyle w:val="just"/>
      </w:pPr>
      <w:r>
        <w:t>8. Организационное и документационное обеспечение работы совета/комиссии по наставничеству осуществляется секретарем. Секретарь обеспечивает учет и ведение следующих до</w:t>
      </w:r>
      <w:r>
        <w:t>кументов:</w:t>
      </w:r>
    </w:p>
    <w:p w:rsidR="00000000" w:rsidRDefault="00161DAF">
      <w:pPr>
        <w:pStyle w:val="just"/>
      </w:pPr>
      <w:r>
        <w:t>- протоколов заседаний совета/комиссии по наставничеству;</w:t>
      </w:r>
    </w:p>
    <w:p w:rsidR="00000000" w:rsidRDefault="00161DAF">
      <w:pPr>
        <w:pStyle w:val="just"/>
      </w:pPr>
      <w:r>
        <w:t>- решений совета/комиссии по наставничеству;</w:t>
      </w:r>
    </w:p>
    <w:p w:rsidR="00000000" w:rsidRDefault="00161DAF">
      <w:pPr>
        <w:pStyle w:val="just"/>
      </w:pPr>
      <w:r>
        <w:t>- списка членов совета/комиссии по наставничеству;</w:t>
      </w:r>
    </w:p>
    <w:p w:rsidR="00000000" w:rsidRDefault="00161DAF">
      <w:pPr>
        <w:pStyle w:val="just"/>
      </w:pPr>
      <w:r>
        <w:t>- годовых отчетов о проделанной работе.</w:t>
      </w:r>
    </w:p>
    <w:p w:rsidR="00000000" w:rsidRDefault="00161DAF">
      <w:pPr>
        <w:pStyle w:val="just"/>
      </w:pPr>
      <w:r>
        <w:t>9. Учетные документы совета/комиссии по наставничеству хранятся в течение пяти лет, после чего уничтожаются по акту.</w:t>
      </w:r>
    </w:p>
    <w:p w:rsidR="00000000" w:rsidRDefault="0016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DAF">
      <w:pPr>
        <w:pStyle w:val="right"/>
      </w:pPr>
      <w:r>
        <w:t>Источник - Методический инструментарий Минтруда России от 18.11.2013</w:t>
      </w:r>
    </w:p>
    <w:p w:rsidR="00000000" w:rsidRDefault="00161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https://порядокправа.рф/obrazecy/proekt_polozheniya_o_sovete_komissii_po_nastavnich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estvu_v_gosudarstvennom_organe.htm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AF"/>
    <w:rsid w:val="0016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F3DAD-6E7F-4022-8DF6-52CBB482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olozheniya_o_sovete_komissii_po_nastavnichestvu_v_gosudarstvenn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положения о совете/комиссии по наставничеству в государственном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2022-08-16T17:07:00Z</dcterms:created>
  <dcterms:modified xsi:type="dcterms:W3CDTF">2022-08-16T17:07:00Z</dcterms:modified>
</cp:coreProperties>
</file>