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6D7E">
      <w:pPr>
        <w:pStyle w:val="1"/>
        <w:rPr>
          <w:rFonts w:eastAsia="Times New Roman"/>
        </w:rPr>
      </w:pPr>
      <w:r>
        <w:rPr>
          <w:rFonts w:eastAsia="Times New Roman"/>
        </w:rPr>
        <w:t>Проект государственного контракта на услуги телефонной связи</w:t>
      </w:r>
    </w:p>
    <w:p w:rsidR="00000000" w:rsidRDefault="00DF6D7E">
      <w:pPr>
        <w:pStyle w:val="right"/>
      </w:pPr>
      <w:r>
        <w:t>Приложение N 2 к Извещению о проведении запроса котировок</w:t>
      </w:r>
    </w:p>
    <w:p w:rsidR="00000000" w:rsidRDefault="00DF6D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D7E">
      <w:pPr>
        <w:pStyle w:val="3"/>
        <w:rPr>
          <w:rFonts w:eastAsia="Times New Roman"/>
        </w:rPr>
      </w:pPr>
      <w:r>
        <w:rPr>
          <w:rFonts w:eastAsia="Times New Roman"/>
        </w:rPr>
        <w:t>ПРОЕКТ ГОСУДАРСТВЕННОГО КОНТРАКТА N</w:t>
      </w:r>
    </w:p>
    <w:p w:rsidR="00000000" w:rsidRDefault="00DF6D7E">
      <w:pPr>
        <w:pStyle w:val="HTML"/>
      </w:pPr>
      <w:r>
        <w:t xml:space="preserve">    г. Красногорск                               "___" ____________ 2011 г.</w:t>
      </w:r>
    </w:p>
    <w:p w:rsidR="00000000" w:rsidRDefault="00DF6D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D7E">
      <w:pPr>
        <w:pStyle w:val="just"/>
      </w:pPr>
      <w:r>
        <w:t>Правительство Московской области, именуемое в дальнейшем "Государственный заказчик", в лице заместителя Председателя Правительства Московской области - руководителя аппарата Правительства Московской области Агапова Р.В., действующего на основании постановл</w:t>
      </w:r>
      <w:r>
        <w:t>ения Правительства Московской области от 22.07.2009 N 598/30, с одной стороны, и __________________________, именуемое в дальнейшем "Исполнитель", в лице __________________________, действующего на основании ______________________, с другой стороны, именуе</w:t>
      </w:r>
      <w:r>
        <w:t>мые в дальнейшем "Стороны", в соответствии с законодательством Российской Федерации и законодательством Московской области заключили настоящий государственный контракт (далее - Контракт) о нижеследующем:</w:t>
      </w:r>
    </w:p>
    <w:p w:rsidR="00000000" w:rsidRDefault="00DF6D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D7E">
      <w:pPr>
        <w:pStyle w:val="3"/>
        <w:rPr>
          <w:rFonts w:eastAsia="Times New Roman"/>
        </w:rPr>
      </w:pPr>
      <w:r>
        <w:rPr>
          <w:rFonts w:eastAsia="Times New Roman"/>
        </w:rPr>
        <w:t>1. Предмет Контракта</w:t>
      </w:r>
    </w:p>
    <w:p w:rsidR="00000000" w:rsidRDefault="00DF6D7E">
      <w:pPr>
        <w:pStyle w:val="just"/>
      </w:pPr>
      <w:r>
        <w:t>1.1. Исполнитель предоставляет</w:t>
      </w:r>
      <w:r>
        <w:t xml:space="preserve"> Государственному заказчику услуги телефонной связи цифровой Сети Делового Обслуживания "Искра" в период с 1 июля 2011 года по 31 декабря 2011 года по адресу: Московская область, г. Красногорск, бульвар Строителей, дом 1.</w:t>
      </w:r>
    </w:p>
    <w:p w:rsidR="00000000" w:rsidRDefault="00DF6D7E">
      <w:pPr>
        <w:pStyle w:val="just"/>
      </w:pPr>
      <w:r>
        <w:t>1.2. Настоящий Контракт заключен н</w:t>
      </w:r>
      <w:r>
        <w:t>а основании протокола заседания Комиссии Правительства Московской области по размещению заказов на поставки товаров, выполнение работ, оказание услуг для государственных нужд Московской области от ___________ 2011 г. N _______.</w:t>
      </w:r>
    </w:p>
    <w:p w:rsidR="00000000" w:rsidRDefault="00DF6D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D7E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</w:t>
      </w:r>
      <w:r>
        <w:rPr>
          <w:rFonts w:eastAsia="Times New Roman"/>
        </w:rPr>
        <w:t>он</w:t>
      </w:r>
    </w:p>
    <w:p w:rsidR="00000000" w:rsidRDefault="00DF6D7E">
      <w:pPr>
        <w:pStyle w:val="just"/>
      </w:pPr>
      <w:r>
        <w:t>2.1. Исполнитель обязан:</w:t>
      </w:r>
    </w:p>
    <w:p w:rsidR="00000000" w:rsidRDefault="00DF6D7E">
      <w:pPr>
        <w:pStyle w:val="just"/>
      </w:pPr>
      <w:r>
        <w:t>2.1.1. Предоставлять услуги местной и внутризоновой телефонной связи цифровой Сети Делового Обслуживания "Искра" (далее - СДО "Искра") и техническую возможность доступа к услугам междугородной и международной телефонной связи.</w:t>
      </w:r>
    </w:p>
    <w:p w:rsidR="00000000" w:rsidRDefault="00DF6D7E">
      <w:pPr>
        <w:pStyle w:val="just"/>
      </w:pPr>
      <w:r>
        <w:t>2</w:t>
      </w:r>
      <w:r>
        <w:t>.1.2. Иметь лицензии на право оказания услуг местной и внутризоновой телефонной связи.</w:t>
      </w:r>
    </w:p>
    <w:p w:rsidR="00000000" w:rsidRDefault="00DF6D7E">
      <w:pPr>
        <w:pStyle w:val="just"/>
      </w:pPr>
      <w:r>
        <w:lastRenderedPageBreak/>
        <w:t>2.1.3. Выделить 6 (шесть) номеров СДО "Искра", один из них серийный (на 7 линий): _____________________.</w:t>
      </w:r>
    </w:p>
    <w:p w:rsidR="00000000" w:rsidRDefault="00DF6D7E">
      <w:pPr>
        <w:pStyle w:val="just"/>
      </w:pPr>
      <w:r>
        <w:t xml:space="preserve">2.1.4. Предоставлять услуги связи 24 часа в сутки ежедневно, за </w:t>
      </w:r>
      <w:r>
        <w:t>исключением перерывов для проведения необходимых профилактических и ремонтных работ, которые будут планироваться на время, когда это может нанести наименьший ущерб Государственному заказчику.</w:t>
      </w:r>
    </w:p>
    <w:p w:rsidR="00000000" w:rsidRDefault="00DF6D7E">
      <w:pPr>
        <w:pStyle w:val="just"/>
      </w:pPr>
      <w:r>
        <w:t>2.1.5. Предоставлять услуги связи, соответствующие по качеству т</w:t>
      </w:r>
      <w:r>
        <w:t>ребованиям действующего законодательства Российской Федерации и условиям настоящего Контракта.</w:t>
      </w:r>
    </w:p>
    <w:p w:rsidR="00000000" w:rsidRDefault="00DF6D7E">
      <w:pPr>
        <w:pStyle w:val="just"/>
      </w:pPr>
      <w:r>
        <w:t xml:space="preserve">2.1.6. Устранять повреждения на технических средствах СДО "Искра" по заявке Государственного заказчика в сроки, предусмотренные Инструкцией о порядке устранения </w:t>
      </w:r>
      <w:r>
        <w:t>повреждений и учета заявлений, поступающих в бюро ремонта (ЦБР) на местных телефонных сетях, утвержденной Министерством связи и массовых коммуникаций Российской Федерации 01.04.1994.</w:t>
      </w:r>
    </w:p>
    <w:p w:rsidR="00000000" w:rsidRDefault="00DF6D7E">
      <w:pPr>
        <w:pStyle w:val="just"/>
      </w:pPr>
      <w:r>
        <w:t>2.1.7. Предоставлять дополнительные услуги, неразрывно связанные с Контра</w:t>
      </w:r>
      <w:r>
        <w:t>ктом, в соответствии с техническими возможностями СДО "Искра" с оплатой по действующим тарифам.</w:t>
      </w:r>
    </w:p>
    <w:p w:rsidR="00000000" w:rsidRDefault="00DF6D7E">
      <w:pPr>
        <w:pStyle w:val="just"/>
      </w:pPr>
      <w:r>
        <w:t>2.1.8. Производить при обращении Государственного заказчика перерасчет абонентской платы за период бездействия телефонного номера не по вине Государственного за</w:t>
      </w:r>
      <w:r>
        <w:t>казчика при наличии заявления от Государственного заказчика, за исключением случаев, предусмотренных пунктом 4.4 настоящего Контракта.</w:t>
      </w:r>
    </w:p>
    <w:p w:rsidR="00000000" w:rsidRDefault="00DF6D7E">
      <w:pPr>
        <w:pStyle w:val="just"/>
      </w:pPr>
      <w:r>
        <w:t>2.1.9. По заявлению Государственного заказчика устанавливать запрет выхода на местную и/или приостанавливать доступ к авт</w:t>
      </w:r>
      <w:r>
        <w:t>оматической междугородной и/или международной сети связи.</w:t>
      </w:r>
    </w:p>
    <w:p w:rsidR="00000000" w:rsidRDefault="00DF6D7E">
      <w:pPr>
        <w:pStyle w:val="just"/>
      </w:pPr>
      <w:r>
        <w:t>2.1.10. Незамедлительно письменно извещать Государственного заказчика о любых изменениях организационно-правовой формы, переименовании, перерегистрации, изменении места нахождения и почтового адреса</w:t>
      </w:r>
      <w:r>
        <w:t>, а также банковских реквизитов.</w:t>
      </w:r>
    </w:p>
    <w:p w:rsidR="00000000" w:rsidRDefault="00DF6D7E">
      <w:pPr>
        <w:pStyle w:val="just"/>
      </w:pPr>
      <w:r>
        <w:t>2.1.11. Не использовать сведения о Государственном заказчике и выделенном(ых) ему номере(ах) в системе информационно-справочного обслуживания и/или изданиях информационно-справочного характера, а также не передавать операто</w:t>
      </w:r>
      <w:r>
        <w:t>рам связи взаимодействующих сетей для осуществления расчетов за услуги связи и рассмотрения претензий.</w:t>
      </w:r>
    </w:p>
    <w:p w:rsidR="00000000" w:rsidRDefault="00DF6D7E">
      <w:pPr>
        <w:pStyle w:val="just"/>
      </w:pPr>
      <w:r>
        <w:t>2.2. Исполнитель имеет право:</w:t>
      </w:r>
    </w:p>
    <w:p w:rsidR="00000000" w:rsidRDefault="00DF6D7E">
      <w:pPr>
        <w:pStyle w:val="just"/>
      </w:pPr>
      <w:r>
        <w:t>2.2.1. Приостановить доступ Государственного заказчика к телефонной сети с письменным уведомлением об этом за 10 дней в слу</w:t>
      </w:r>
      <w:r>
        <w:t>чае использования Государственным заказчиком неисправных, не имеющих сертификата Министерства связи и массовых коммуникаций Российской Федерации абонентских устройств.</w:t>
      </w:r>
    </w:p>
    <w:p w:rsidR="00000000" w:rsidRDefault="00DF6D7E">
      <w:pPr>
        <w:pStyle w:val="just"/>
      </w:pPr>
      <w:r>
        <w:t>2.2.2. Приостановить доступ Государственного заказчика к телефонной сети в случае, если Государственный заказчик нарушает Правила оказания услуг местной, внутризоновой, междугородной и международной телефонной связи, утвержденные постановлением Правительст</w:t>
      </w:r>
      <w:r>
        <w:t>ва Российской Федерации от 18.05.2005 N 310.</w:t>
      </w:r>
    </w:p>
    <w:p w:rsidR="00000000" w:rsidRDefault="00DF6D7E">
      <w:pPr>
        <w:pStyle w:val="just"/>
      </w:pPr>
      <w:r>
        <w:t>2.2.3. Производить замену абонентского номера с письменным уведомлением об этом Государственного заказчика не менее чем за 60 дней при возникновении оснований, предусмотренных действующим законодательством.</w:t>
      </w:r>
    </w:p>
    <w:p w:rsidR="00000000" w:rsidRDefault="00DF6D7E">
      <w:pPr>
        <w:pStyle w:val="just"/>
      </w:pPr>
      <w:r>
        <w:t>2.2.</w:t>
      </w:r>
      <w:r>
        <w:t>4. Пересматривать условия оплаты по настоящему Контракту в случае систематического превышения Государственным заказчиком пределов средних значений по нагрузке, предусмотренных п. 2.4.1 настоящего Контракта.</w:t>
      </w:r>
    </w:p>
    <w:p w:rsidR="00000000" w:rsidRDefault="00DF6D7E">
      <w:pPr>
        <w:pStyle w:val="just"/>
      </w:pPr>
      <w:r>
        <w:t>2.3. Государственный заказчик обязан:</w:t>
      </w:r>
    </w:p>
    <w:p w:rsidR="00000000" w:rsidRDefault="00DF6D7E">
      <w:pPr>
        <w:pStyle w:val="just"/>
      </w:pPr>
      <w:r>
        <w:t>2.3.1. Собл</w:t>
      </w:r>
      <w:r>
        <w:t>юдать условия настоящего Контракта.</w:t>
      </w:r>
    </w:p>
    <w:p w:rsidR="00000000" w:rsidRDefault="00DF6D7E">
      <w:pPr>
        <w:pStyle w:val="just"/>
      </w:pPr>
      <w:r>
        <w:t>2.3.2. Своевременно оплачивать счета за предоставленные услуги в сроки, установленные пунктами 3.2, 3.3 настоящего Контракта.</w:t>
      </w:r>
    </w:p>
    <w:p w:rsidR="00000000" w:rsidRDefault="00DF6D7E">
      <w:pPr>
        <w:pStyle w:val="just"/>
      </w:pPr>
      <w:r>
        <w:t>2.3.3. Не включать в сеть неисправные, не имеющие сертификата Министерства связи и массовых ко</w:t>
      </w:r>
      <w:r>
        <w:t>ммуникаций Российской Федерации абонентские устройства.</w:t>
      </w:r>
    </w:p>
    <w:p w:rsidR="00000000" w:rsidRDefault="00DF6D7E">
      <w:pPr>
        <w:pStyle w:val="just"/>
      </w:pPr>
      <w:r>
        <w:t xml:space="preserve">2.3.4. Не подключать без согласования с Исполнителем и регистрировать у Исполнителя подключаемые абонентские устройства передачи данных и телематических служб (телефакс, телетекст, видеотекст, модем, </w:t>
      </w:r>
      <w:r>
        <w:t>телефонный аппарат с автоматическим определителем номера и др.).</w:t>
      </w:r>
    </w:p>
    <w:p w:rsidR="00000000" w:rsidRDefault="00DF6D7E">
      <w:pPr>
        <w:pStyle w:val="just"/>
      </w:pPr>
      <w:r>
        <w:t>2.3.5. Не передавать права, предоставленные ему настоящим Контрактом, третьим лицам.</w:t>
      </w:r>
    </w:p>
    <w:p w:rsidR="00000000" w:rsidRDefault="00DF6D7E">
      <w:pPr>
        <w:pStyle w:val="just"/>
      </w:pPr>
      <w:r>
        <w:t>2.3.6. Обеспечивать работникам Исполнителя доступ к абонентским устройствам и линиям связи СДО "Искра", ра</w:t>
      </w:r>
      <w:r>
        <w:t>сположенным в помещениях Государственного заказчика, для их технического обслуживания и ремонта.</w:t>
      </w:r>
    </w:p>
    <w:p w:rsidR="00000000" w:rsidRDefault="00DF6D7E">
      <w:pPr>
        <w:pStyle w:val="just"/>
      </w:pPr>
      <w:r>
        <w:t>2.3.7. Содержать абонентскую линию и абонентские устройства в своем помещении в исправном состоянии.</w:t>
      </w:r>
    </w:p>
    <w:p w:rsidR="00000000" w:rsidRDefault="00DF6D7E">
      <w:pPr>
        <w:pStyle w:val="just"/>
      </w:pPr>
      <w:r>
        <w:t>2.3.8. Незамедлительно письменно извещать Исполнителя о лю</w:t>
      </w:r>
      <w:r>
        <w:t>бых изменениях организационно-правовой формы, переименовании, перерегистрации, изменении юридического и почтового адресов, а также банковских реквизитов.</w:t>
      </w:r>
    </w:p>
    <w:p w:rsidR="00000000" w:rsidRDefault="00DF6D7E">
      <w:pPr>
        <w:pStyle w:val="just"/>
      </w:pPr>
      <w:r>
        <w:t>2.4. Государственный заказчик имеет право:</w:t>
      </w:r>
    </w:p>
    <w:p w:rsidR="00000000" w:rsidRDefault="00DF6D7E">
      <w:pPr>
        <w:pStyle w:val="just"/>
      </w:pPr>
      <w:r>
        <w:t>2.4.1. Использовать телефонную сеть СДО "Искра" для ведения</w:t>
      </w:r>
      <w:r>
        <w:t xml:space="preserve"> телефонных разговоров, передачи информации в иной форме в пределах средних значений по нагрузке 0,15 Эрл на абонентскую линию.</w:t>
      </w:r>
    </w:p>
    <w:p w:rsidR="00000000" w:rsidRDefault="00DF6D7E">
      <w:pPr>
        <w:pStyle w:val="just"/>
      </w:pPr>
      <w:r>
        <w:t>2.4.2. Потребовать перерасчета абонентской платы за период бездействия телефона по вине Исполнителя при наличии заявления от Гос</w:t>
      </w:r>
      <w:r>
        <w:t>ударственного заказчика о бездействии телефона, поданного в трехмесячный срок с момента непредоставления услуг.</w:t>
      </w:r>
    </w:p>
    <w:p w:rsidR="00000000" w:rsidRDefault="00DF6D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D7E">
      <w:pPr>
        <w:pStyle w:val="3"/>
        <w:rPr>
          <w:rFonts w:eastAsia="Times New Roman"/>
        </w:rPr>
      </w:pPr>
      <w:r>
        <w:rPr>
          <w:rFonts w:eastAsia="Times New Roman"/>
        </w:rPr>
        <w:t>3. Расчеты за оказанные услуги СДО "Искра"</w:t>
      </w:r>
    </w:p>
    <w:p w:rsidR="00000000" w:rsidRDefault="00DF6D7E">
      <w:pPr>
        <w:pStyle w:val="just"/>
      </w:pPr>
      <w:r>
        <w:t>3.1. Виды и стоимость услуг СДО "Искра", предоставляемых Государственному заказчику, определяются та</w:t>
      </w:r>
      <w:r>
        <w:t>рифами и порядком оплаты, устанавливаемыми настоящим Контрактом. Тарифы устанавливаются в российских рублях. Услуги облагаются налогами в соответствии с действующим законодательством Российской Федерации.</w:t>
      </w:r>
    </w:p>
    <w:p w:rsidR="00000000" w:rsidRDefault="00DF6D7E">
      <w:pPr>
        <w:pStyle w:val="just"/>
      </w:pPr>
      <w:r>
        <w:t>3.2. Абонентская плата за текущий период вносится а</w:t>
      </w:r>
      <w:r>
        <w:t>вансом в размере 100 (ста) процентов ежемесячной суммы за фактически предоставленное количество номеров на основании счета в течение 30 (тридцати) календарных дней со дня выставления счета.</w:t>
      </w:r>
    </w:p>
    <w:p w:rsidR="00000000" w:rsidRDefault="00DF6D7E">
      <w:pPr>
        <w:pStyle w:val="just"/>
      </w:pPr>
      <w:r>
        <w:t>3.3. Оплата услуг связи (кроме абонентской платы) осуществляется п</w:t>
      </w:r>
      <w:r>
        <w:t>о факту оказанных услуг на основании акта сдачи-приемки оказанных услуг, счета и счета-фактуры в течение 30 (тридцати) календарных дней со дня выставления счета.</w:t>
      </w:r>
    </w:p>
    <w:p w:rsidR="00000000" w:rsidRDefault="00DF6D7E">
      <w:pPr>
        <w:pStyle w:val="just"/>
      </w:pPr>
      <w:r>
        <w:t>3.4. Все платежи по настоящему Контракту производятся в форме безналичных платежей. Датой плат</w:t>
      </w:r>
      <w:r>
        <w:t>ежа считается дата зачисления денежных средств на расчетный счет Исполнителя.</w:t>
      </w:r>
    </w:p>
    <w:p w:rsidR="00000000" w:rsidRDefault="00DF6D7E">
      <w:pPr>
        <w:pStyle w:val="just"/>
      </w:pPr>
      <w:r>
        <w:t>3.5. Все банковские расходы, связанные с расчетами по настоящему Контракту, включая комиссионные корреспондентов, производятся за счет средств Государственного заказчика.</w:t>
      </w:r>
    </w:p>
    <w:p w:rsidR="00000000" w:rsidRDefault="00DF6D7E">
      <w:pPr>
        <w:pStyle w:val="just"/>
      </w:pPr>
      <w:r>
        <w:t xml:space="preserve">3.6. В </w:t>
      </w:r>
      <w:r>
        <w:t>случае расторжения настоящего Контракта Стороны должны произвести расчеты по всем своим обязательствам.</w:t>
      </w:r>
    </w:p>
    <w:p w:rsidR="00000000" w:rsidRDefault="00DF6D7E">
      <w:pPr>
        <w:pStyle w:val="just"/>
      </w:pPr>
      <w:r>
        <w:t>3.7. Вызов экстренных оперативных служб (пожарной охраны, милиции, скорой медицинской помощи, аварийной газовой службы и др.) производится бесплатно.</w:t>
      </w:r>
    </w:p>
    <w:p w:rsidR="00000000" w:rsidRDefault="00DF6D7E">
      <w:pPr>
        <w:pStyle w:val="just"/>
      </w:pPr>
      <w:r>
        <w:t>3.</w:t>
      </w:r>
      <w:r>
        <w:t>8. В случае смены Государственным заказчиком тарифного плана новый тарифный план применяется с первого числа месяца, следующего за месяцем, в течение которого от Государственного заказчика было получено письменное обращение о смене тарифного плана, при усл</w:t>
      </w:r>
      <w:r>
        <w:t>овии получения Исполнителем письменного обращения не позднее 25 числа текущего месяца.</w:t>
      </w:r>
    </w:p>
    <w:p w:rsidR="00000000" w:rsidRDefault="00DF6D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D7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DF6D7E">
      <w:pPr>
        <w:pStyle w:val="just"/>
      </w:pPr>
      <w:r>
        <w:t>4.1. За неисполнение или ненадлежащее исполнение обязательств Стороны несут ответственность в соответствии с действующим законодательством Рос</w:t>
      </w:r>
      <w:r>
        <w:t>сийской Федерации и настоящим Контрактом.</w:t>
      </w:r>
    </w:p>
    <w:p w:rsidR="00000000" w:rsidRDefault="00DF6D7E">
      <w:pPr>
        <w:pStyle w:val="just"/>
      </w:pPr>
      <w:r>
        <w:t xml:space="preserve">4.2. В случае нарушения Государственным заказчиком пунктов 2.3.3, </w:t>
      </w:r>
      <w:r>
        <w:t>2.3.4 и 2.3.5 настоящего Контракта Исполнитель имеет право приостановить оказание услуг до устранения выявленных нарушений.</w:t>
      </w:r>
    </w:p>
    <w:p w:rsidR="00000000" w:rsidRDefault="00DF6D7E">
      <w:pPr>
        <w:pStyle w:val="just"/>
      </w:pPr>
      <w:r>
        <w:t>4.3. В случае нарушения Государственным заказчиком сроков оплаты, установленных разделом 3 настоящего Контракта, Исполнитель имеет п</w:t>
      </w:r>
      <w:r>
        <w:t>раво взыскать с Государственного заказчика неустойку в размере 1/300 ставки рефинансирования Центрального банка Российской Федерации, действующей на день уплаты неустойки, за каждый день просрочки платежа вплоть до погашения задолженности, но не более сумм</w:t>
      </w:r>
      <w:r>
        <w:t>ы, подлежащей оплате, а при задержке более чем на 14 дней Исполнитель имеет право приостановить оказание услуг телефонной связи.</w:t>
      </w:r>
    </w:p>
    <w:p w:rsidR="00000000" w:rsidRDefault="00DF6D7E">
      <w:pPr>
        <w:pStyle w:val="just"/>
      </w:pPr>
      <w:r>
        <w:t>Повторное подключение услуг производится после оплаты по счету, оплаты неустойки и внесения платы за повторное подключение согл</w:t>
      </w:r>
      <w:r>
        <w:t>асно действующим тарифам.</w:t>
      </w:r>
    </w:p>
    <w:p w:rsidR="00000000" w:rsidRDefault="00DF6D7E">
      <w:pPr>
        <w:pStyle w:val="just"/>
      </w:pPr>
      <w:r>
        <w:t>4.4. Исполнитель не несет ответственности за непредоставление услуг связи по вине третьих лиц, а также за бездействие телефонов Государственного заказчика, использующего ведомственную телефонную сеть третьего лица, при нарушении в</w:t>
      </w:r>
      <w:r>
        <w:t>ладельцем ведомственной телефонной сети гарантийных обязательств по обеспечению обслуживания телефонов Государственного заказчика ведомственной сетью либо отсутствии этих обязательств.</w:t>
      </w:r>
    </w:p>
    <w:p w:rsidR="00000000" w:rsidRDefault="00DF6D7E">
      <w:pPr>
        <w:pStyle w:val="just"/>
      </w:pPr>
      <w:r>
        <w:t>4.5. Стороны освобождаются от ответственности за неисполнение или ненад</w:t>
      </w:r>
      <w:r>
        <w:t>лежащее исполнение своих обязательств по настоящему Контракту, если это неисполнение явилось следствием обстоятельств непреодолимой силы, возникших после заключения настоящего Контракта в результате событий чрезвычайного характера, которые Стороны не могли</w:t>
      </w:r>
      <w:r>
        <w:t xml:space="preserve"> ни предвидеть, ни предотвратить имеющимися в их распоряжении разумными средствами, при условии, что эти обстоятельства непосредственно повлияли на исполнение Сторонами своих обязательств.</w:t>
      </w:r>
    </w:p>
    <w:p w:rsidR="00000000" w:rsidRDefault="00DF6D7E">
      <w:pPr>
        <w:pStyle w:val="just"/>
      </w:pPr>
      <w:r>
        <w:t>4.6. В случае просрочки исполнения Исполнителем обязательств, преду</w:t>
      </w:r>
      <w:r>
        <w:t>смотренных Контрактом, Государственный заказчик вправе потребовать уплату неустойки. Неустойка начисляется за каждый день просрочки исполнения обязательства, предусмотренного Контрактом, начиная со дня, следующего после дня истечения установленного Контрак</w:t>
      </w:r>
      <w:r>
        <w:t>том срока исполнения обязательства, в размере 1/300 ставки рефинансирования Центрального банка Российской Федерации на день уплаты неустойки. Исполнитель освобождается от уплаты неустойки, если докажет, что просрочка исполнения указанного обязательства про</w:t>
      </w:r>
      <w:r>
        <w:t>изошла вследствие непреодолимой силы или по вине Государственного заказчика.</w:t>
      </w:r>
    </w:p>
    <w:p w:rsidR="00000000" w:rsidRDefault="00DF6D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D7E">
      <w:pPr>
        <w:pStyle w:val="3"/>
        <w:rPr>
          <w:rFonts w:eastAsia="Times New Roman"/>
        </w:rPr>
      </w:pPr>
      <w:r>
        <w:rPr>
          <w:rFonts w:eastAsia="Times New Roman"/>
        </w:rPr>
        <w:t>5. Порядок разрешения споров</w:t>
      </w:r>
    </w:p>
    <w:p w:rsidR="00000000" w:rsidRDefault="00DF6D7E">
      <w:pPr>
        <w:pStyle w:val="just"/>
      </w:pPr>
      <w:r>
        <w:t>В случае возникновения разногласий или споров по вопросам, связанным с настоящим Контрактом, Стороны примут все меры к разрешению их путем переговоро</w:t>
      </w:r>
      <w:r>
        <w:t>в. Однако, если такая договоренность не будет достигнута, то все споры, разногласия или требования, которые могут возникнуть из данного Контракта или в связи с ним, подлежат разрешению в Арбитражном суде Московской области.</w:t>
      </w:r>
    </w:p>
    <w:p w:rsidR="00000000" w:rsidRDefault="00DF6D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D7E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Контракта и по</w:t>
      </w:r>
      <w:r>
        <w:rPr>
          <w:rFonts w:eastAsia="Times New Roman"/>
        </w:rPr>
        <w:t>рядок его расторжения</w:t>
      </w:r>
    </w:p>
    <w:p w:rsidR="00000000" w:rsidRDefault="00DF6D7E">
      <w:pPr>
        <w:pStyle w:val="just"/>
      </w:pPr>
      <w:r>
        <w:t>Настоящий Контракт вступает в силу с 1 июля 2011 г. и действует по 31 декабря 2011 г. или до принятия Сторонами решения о его расторжении в порядке, предусмотренном действующим законодательством Российской Федерации.</w:t>
      </w:r>
    </w:p>
    <w:p w:rsidR="00000000" w:rsidRDefault="00DF6D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D7E">
      <w:pPr>
        <w:pStyle w:val="3"/>
        <w:rPr>
          <w:rFonts w:eastAsia="Times New Roman"/>
        </w:rPr>
      </w:pPr>
      <w:r>
        <w:rPr>
          <w:rFonts w:eastAsia="Times New Roman"/>
        </w:rPr>
        <w:t>7. Особые услови</w:t>
      </w:r>
      <w:r>
        <w:rPr>
          <w:rFonts w:eastAsia="Times New Roman"/>
        </w:rPr>
        <w:t>я</w:t>
      </w:r>
    </w:p>
    <w:p w:rsidR="00000000" w:rsidRDefault="00DF6D7E">
      <w:pPr>
        <w:pStyle w:val="just"/>
      </w:pPr>
      <w:r>
        <w:t>7.1. Ежемесячная абонентская плата для номеров ________ - _______ рублей (за 1 номер) без учета НДС:</w:t>
      </w:r>
    </w:p>
    <w:p w:rsidR="00000000" w:rsidRDefault="00DF6D7E">
      <w:pPr>
        <w:pStyle w:val="just"/>
      </w:pPr>
      <w:r>
        <w:t>- тариф за минуту исходящего местного соединения - _________ рублей;</w:t>
      </w:r>
    </w:p>
    <w:p w:rsidR="00000000" w:rsidRDefault="00DF6D7E">
      <w:pPr>
        <w:pStyle w:val="just"/>
      </w:pPr>
      <w:r>
        <w:t>- тариф за одну минуту исходящего внутризонового телефонного соединения с абонентами</w:t>
      </w:r>
      <w:r>
        <w:t xml:space="preserve"> сетей подвижной радиотелефонной связи города Москвы и Московской области - _________ рублей.</w:t>
      </w:r>
    </w:p>
    <w:p w:rsidR="00000000" w:rsidRDefault="00DF6D7E">
      <w:pPr>
        <w:pStyle w:val="just"/>
      </w:pPr>
      <w:r>
        <w:t>Тарификация местных телефонных соединений поминутная с округлением в большую сторону до половины минуты. Тарификация внутризоновых телефонных соединений поминутна</w:t>
      </w:r>
      <w:r>
        <w:t>я с округлением в большую сторону до целых минут. Соединения длительностью менее 6 (шести) секунд не тарифицируются.</w:t>
      </w:r>
    </w:p>
    <w:p w:rsidR="00000000" w:rsidRDefault="00DF6D7E">
      <w:pPr>
        <w:pStyle w:val="just"/>
      </w:pPr>
      <w:r>
        <w:t>Тарифы указаны в рублях без учета НДС. Услуги облагаются налогами в соответствии с действующим законодательством Российской Федерации.</w:t>
      </w:r>
    </w:p>
    <w:p w:rsidR="00000000" w:rsidRDefault="00DF6D7E">
      <w:pPr>
        <w:pStyle w:val="just"/>
      </w:pPr>
      <w:r>
        <w:t>7.2.</w:t>
      </w:r>
      <w:r>
        <w:t xml:space="preserve"> Ежемесячная абонентская плата для серийного номера _______ на 7 линий - __________ рублей (за 1 линию) без учета НДС:</w:t>
      </w:r>
    </w:p>
    <w:p w:rsidR="00000000" w:rsidRDefault="00DF6D7E">
      <w:pPr>
        <w:pStyle w:val="just"/>
      </w:pPr>
      <w:r>
        <w:t>- тариф за минуту исходящего местного соединения - _________ рублей;</w:t>
      </w:r>
    </w:p>
    <w:p w:rsidR="00000000" w:rsidRDefault="00DF6D7E">
      <w:pPr>
        <w:pStyle w:val="just"/>
      </w:pPr>
      <w:r>
        <w:t>- тариф за одну минуту исходящего внутризонового телефонного соедине</w:t>
      </w:r>
      <w:r>
        <w:t>ния с абонентами сетей подвижной радиотелефонной связи города Москвы и Московской области - __________ рублей.</w:t>
      </w:r>
    </w:p>
    <w:p w:rsidR="00000000" w:rsidRDefault="00DF6D7E">
      <w:pPr>
        <w:pStyle w:val="just"/>
      </w:pPr>
      <w:r>
        <w:t>Тарификация местных телефонных соединений поминутная с округлением в большую сторону до половины минуты. Тарификация внутризоновых телефонных сое</w:t>
      </w:r>
      <w:r>
        <w:t>динений поминутная с округлением в большую сторону до целых минут. Соединения длительностью менее 6 (шести) секунд не тарифицируются.</w:t>
      </w:r>
    </w:p>
    <w:p w:rsidR="00000000" w:rsidRDefault="00DF6D7E">
      <w:pPr>
        <w:pStyle w:val="just"/>
      </w:pPr>
      <w:r>
        <w:t>Тарифы указаны в российских рублях без учета НДС. Услуги облагаются налогами в соответствии с действующим законодательство</w:t>
      </w:r>
      <w:r>
        <w:t>м Российской Федерации.</w:t>
      </w:r>
    </w:p>
    <w:p w:rsidR="00000000" w:rsidRDefault="00DF6D7E">
      <w:pPr>
        <w:pStyle w:val="just"/>
      </w:pPr>
      <w:r>
        <w:t xml:space="preserve">7.3. В соответствии с тарифами на услуги связи СДО "Искра", действующими на момент подписания настоящего Контракта, общая сумма по Контракту составляет __________ рублей (_________), в том числе НДС восемнадцать процентов _________ </w:t>
      </w:r>
      <w:r>
        <w:t>рублей (__________).</w:t>
      </w:r>
    </w:p>
    <w:p w:rsidR="00000000" w:rsidRDefault="00DF6D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D7E">
      <w:pPr>
        <w:pStyle w:val="3"/>
        <w:rPr>
          <w:rFonts w:eastAsia="Times New Roman"/>
        </w:rPr>
      </w:pPr>
      <w:r>
        <w:rPr>
          <w:rFonts w:eastAsia="Times New Roman"/>
        </w:rPr>
        <w:t>8. Прочие условия</w:t>
      </w:r>
    </w:p>
    <w:p w:rsidR="00000000" w:rsidRDefault="00DF6D7E">
      <w:pPr>
        <w:pStyle w:val="just"/>
      </w:pPr>
      <w:r>
        <w:t>8.1. За исключением случаев, прямо предусмотренных настоящим Контрактом, любые изменения и дополнения к настоящему Контракту действительны, только если они совершены в письменной форме, оформлены в виде дополнительны</w:t>
      </w:r>
      <w:r>
        <w:t>х соглашений к Контракту и подписаны уполномоченными на то представителями Сторон, в этом случае они являются его неотъемлемой частью.</w:t>
      </w:r>
    </w:p>
    <w:p w:rsidR="00000000" w:rsidRDefault="00DF6D7E">
      <w:pPr>
        <w:pStyle w:val="just"/>
      </w:pPr>
      <w:r>
        <w:t>8.2. Настоящий Контракт составлен в трех экземплярах, имеющих одинаковую юридическую силу, один из которых хранится у Исполнителя, два - у Государственного заказчика.</w:t>
      </w:r>
    </w:p>
    <w:p w:rsidR="00000000" w:rsidRDefault="00DF6D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D7E">
      <w:pPr>
        <w:pStyle w:val="3"/>
        <w:rPr>
          <w:rFonts w:eastAsia="Times New Roman"/>
        </w:rPr>
      </w:pPr>
      <w:r>
        <w:rPr>
          <w:rFonts w:eastAsia="Times New Roman"/>
        </w:rPr>
        <w:t>9. Юридические и почтовые адреса, банковские реквизиты и подписи Сторон</w:t>
      </w:r>
    </w:p>
    <w:p w:rsidR="00000000" w:rsidRDefault="00DF6D7E">
      <w:pPr>
        <w:pStyle w:val="HTML"/>
      </w:pPr>
      <w:r>
        <w:t xml:space="preserve">    Государствен</w:t>
      </w:r>
      <w:r>
        <w:t>ный заказчик                     Исполнитель</w:t>
      </w:r>
    </w:p>
    <w:p w:rsidR="00000000" w:rsidRDefault="00DF6D7E">
      <w:pPr>
        <w:pStyle w:val="HTML"/>
      </w:pPr>
      <w:r>
        <w:t>Правительство Московской области</w:t>
      </w:r>
    </w:p>
    <w:p w:rsidR="00000000" w:rsidRDefault="00DF6D7E">
      <w:pPr>
        <w:pStyle w:val="HTML"/>
      </w:pPr>
      <w:r>
        <w:t>(л/с 03482835780 в Управлении исполнения</w:t>
      </w:r>
    </w:p>
    <w:p w:rsidR="00000000" w:rsidRDefault="00DF6D7E">
      <w:pPr>
        <w:pStyle w:val="HTML"/>
      </w:pPr>
      <w:r>
        <w:t>бюджета Министерства финансов</w:t>
      </w:r>
    </w:p>
    <w:p w:rsidR="00000000" w:rsidRDefault="00DF6D7E">
      <w:pPr>
        <w:pStyle w:val="HTML"/>
      </w:pPr>
      <w:r>
        <w:t>Московской области)</w:t>
      </w:r>
    </w:p>
    <w:p w:rsidR="00000000" w:rsidRDefault="00DF6D7E">
      <w:pPr>
        <w:pStyle w:val="HTML"/>
      </w:pPr>
      <w:r>
        <w:t>ИНН 7710342058/КПП 502401001</w:t>
      </w:r>
    </w:p>
    <w:p w:rsidR="00000000" w:rsidRDefault="00DF6D7E">
      <w:pPr>
        <w:pStyle w:val="HTML"/>
      </w:pPr>
      <w:r>
        <w:t>Юридический и почтовый адрес: 143407,</w:t>
      </w:r>
    </w:p>
    <w:p w:rsidR="00000000" w:rsidRDefault="00DF6D7E">
      <w:pPr>
        <w:pStyle w:val="HTML"/>
      </w:pPr>
      <w:r>
        <w:t xml:space="preserve">Московская область, </w:t>
      </w:r>
      <w:r>
        <w:t>г. Красногорск,</w:t>
      </w:r>
    </w:p>
    <w:p w:rsidR="00000000" w:rsidRDefault="00DF6D7E">
      <w:pPr>
        <w:pStyle w:val="HTML"/>
      </w:pPr>
      <w:r>
        <w:t>бульвар Строителей, дом 1</w:t>
      </w:r>
    </w:p>
    <w:p w:rsidR="00000000" w:rsidRDefault="00DF6D7E">
      <w:pPr>
        <w:pStyle w:val="HTML"/>
      </w:pPr>
      <w:r>
        <w:t>ОКАТО 46223501000, ОКПО 00022036</w:t>
      </w:r>
    </w:p>
    <w:p w:rsidR="00000000" w:rsidRDefault="00DF6D7E">
      <w:pPr>
        <w:pStyle w:val="HTML"/>
      </w:pPr>
      <w:r>
        <w:t>ИНН/КПП 5000001451/502401001</w:t>
      </w:r>
    </w:p>
    <w:p w:rsidR="00000000" w:rsidRDefault="00DF6D7E">
      <w:pPr>
        <w:pStyle w:val="HTML"/>
      </w:pPr>
      <w:r>
        <w:t>УФК по Московской области</w:t>
      </w:r>
    </w:p>
    <w:p w:rsidR="00000000" w:rsidRDefault="00DF6D7E">
      <w:pPr>
        <w:pStyle w:val="HTML"/>
      </w:pPr>
      <w:r>
        <w:t>(Минфин Московской области</w:t>
      </w:r>
    </w:p>
    <w:p w:rsidR="00000000" w:rsidRDefault="00DF6D7E">
      <w:pPr>
        <w:pStyle w:val="HTML"/>
      </w:pPr>
      <w:r>
        <w:t>л/с 02482000010)</w:t>
      </w:r>
    </w:p>
    <w:p w:rsidR="00000000" w:rsidRDefault="00DF6D7E">
      <w:pPr>
        <w:pStyle w:val="HTML"/>
      </w:pPr>
      <w:r>
        <w:t>Отделение 1 Московского ГТУ Банка</w:t>
      </w:r>
    </w:p>
    <w:p w:rsidR="00000000" w:rsidRDefault="00DF6D7E">
      <w:pPr>
        <w:pStyle w:val="HTML"/>
      </w:pPr>
      <w:r>
        <w:t>России, г. Москва</w:t>
      </w:r>
    </w:p>
    <w:p w:rsidR="00000000" w:rsidRDefault="00DF6D7E">
      <w:pPr>
        <w:pStyle w:val="HTML"/>
      </w:pPr>
      <w:r>
        <w:t>р/с 40201810000000000104</w:t>
      </w:r>
    </w:p>
    <w:p w:rsidR="00000000" w:rsidRDefault="00DF6D7E">
      <w:pPr>
        <w:pStyle w:val="HTML"/>
      </w:pPr>
      <w:r>
        <w:t>БИК 0</w:t>
      </w:r>
      <w:r>
        <w:t>44583001</w:t>
      </w:r>
    </w:p>
    <w:p w:rsidR="00000000" w:rsidRDefault="00DF6D7E">
      <w:pPr>
        <w:pStyle w:val="HTML"/>
      </w:pPr>
    </w:p>
    <w:p w:rsidR="00000000" w:rsidRDefault="00DF6D7E">
      <w:pPr>
        <w:pStyle w:val="HTML"/>
      </w:pPr>
      <w:r>
        <w:t>Заместитель Председателя Правительства</w:t>
      </w:r>
    </w:p>
    <w:p w:rsidR="00000000" w:rsidRDefault="00DF6D7E">
      <w:pPr>
        <w:pStyle w:val="HTML"/>
      </w:pPr>
      <w:r>
        <w:t>Московской области - руководитель аппарата</w:t>
      </w:r>
    </w:p>
    <w:p w:rsidR="00000000" w:rsidRDefault="00DF6D7E">
      <w:pPr>
        <w:pStyle w:val="HTML"/>
      </w:pPr>
      <w:r>
        <w:t>Правительства Московской области</w:t>
      </w:r>
    </w:p>
    <w:p w:rsidR="00000000" w:rsidRDefault="00DF6D7E">
      <w:pPr>
        <w:pStyle w:val="HTML"/>
      </w:pPr>
    </w:p>
    <w:p w:rsidR="00000000" w:rsidRDefault="00DF6D7E">
      <w:pPr>
        <w:pStyle w:val="HTML"/>
      </w:pPr>
      <w:r>
        <w:t>____________________ Р.В. Агапов</w:t>
      </w:r>
    </w:p>
    <w:p w:rsidR="00000000" w:rsidRDefault="00DF6D7E">
      <w:pPr>
        <w:pStyle w:val="HTML"/>
      </w:pPr>
      <w:r>
        <w:t>М.П.</w:t>
      </w:r>
    </w:p>
    <w:p w:rsidR="00000000" w:rsidRDefault="00DF6D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D7E">
      <w:pPr>
        <w:pStyle w:val="right"/>
      </w:pPr>
      <w:r>
        <w:t>Источник - Распоряжение заместителя Председателя Правительства МО - руководителя аппарата Правительства МО от 18.05.2011 № 135-р</w:t>
      </w:r>
    </w:p>
    <w:p w:rsidR="00000000" w:rsidRDefault="00DF6D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https://порядокправа.рф/obrazecy/proekt_gosudarstvennogo_kontrakta_na_uslugi_telefonnoj_svyazi.htm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D7E"/>
    <w:rsid w:val="00DF6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F12880-CB76-46CD-B7EB-96B6E9B66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ekt_gosudarstvennogo_kontrakta_na_uslugi_telefonnoj_svyaz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2289</Words>
  <Characters>13051</Characters>
  <Application>Microsoft Office Word</Application>
  <DocSecurity>0</DocSecurity>
  <Lines>108</Lines>
  <Paragraphs>30</Paragraphs>
  <ScaleCrop>false</ScaleCrop>
  <Company/>
  <LinksUpToDate>false</LinksUpToDate>
  <CharactersWithSpaces>15310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государственного контракта на услуги телефонной 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2022-08-16T17:04:00Z</dcterms:created>
  <dcterms:modified xsi:type="dcterms:W3CDTF">2022-08-16T17:04:00Z</dcterms:modified>
</cp:coreProperties>
</file>