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44D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поставку Правительству Московской области периодических печатных изданий</w:t>
      </w:r>
    </w:p>
    <w:p w:rsidR="00000000" w:rsidRDefault="00AE544D">
      <w:pPr>
        <w:pStyle w:val="right"/>
      </w:pPr>
      <w:r>
        <w:t xml:space="preserve">Утверждена Распоряжением министра Правительства Московской области </w:t>
      </w:r>
      <w:r>
        <w:t>- руководителя аппарата Правительства Московской области от 24 мая 2007 г. N 202-р</w:t>
      </w:r>
    </w:p>
    <w:p w:rsidR="00000000" w:rsidRDefault="00AE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4D">
      <w:pPr>
        <w:pStyle w:val="3"/>
        <w:rPr>
          <w:rFonts w:eastAsia="Times New Roman"/>
        </w:rPr>
      </w:pPr>
      <w:r>
        <w:rPr>
          <w:rFonts w:eastAsia="Times New Roman"/>
        </w:rPr>
        <w:t>Часть II. ПРОЕКТ ГОСУДАРСТВЕННОГО КОНТРАКТА N __________</w:t>
      </w:r>
    </w:p>
    <w:p w:rsidR="00000000" w:rsidRDefault="00AE544D">
      <w:pPr>
        <w:pStyle w:val="HTML"/>
      </w:pPr>
      <w:r>
        <w:t>г. Москва                                "____" __________ 2007 г.</w:t>
      </w:r>
    </w:p>
    <w:p w:rsidR="00000000" w:rsidRDefault="00AE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4D">
      <w:pPr>
        <w:pStyle w:val="just"/>
      </w:pPr>
      <w:r>
        <w:t>Правительство Московской области, именуемое в д</w:t>
      </w:r>
      <w:r>
        <w:t xml:space="preserve">альнейшем "Государственный заказчик", в лице министра Правительства Московской области - руководителя аппарата Правительства Московской области Жиганова Б.А., действующего на основании постановления Правительства Московской области от 19.01.2006 N 29/2, с </w:t>
      </w:r>
      <w:r>
        <w:t>одной стороны, и ____________, именуемое в дальнейшем "Поставщик", в лице ____________, действующего на основании ____________, с другой стороны, совместно именуемые в дальнейшем "Стороны", в соответствии с законодательством Российской Федерации и Московск</w:t>
      </w:r>
      <w:r>
        <w:t>ой области заключили настоящий Государственный контракт, именуемый в дальнейшем "Контракт", о нижеследующем:</w:t>
      </w:r>
    </w:p>
    <w:p w:rsidR="00000000" w:rsidRDefault="00AE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4D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AE544D">
      <w:pPr>
        <w:pStyle w:val="just"/>
      </w:pPr>
      <w:r>
        <w:t>1.1. Государственный заказчик поручает, а Поставщик принимает на себя обязательство по поставке периодических печатных издани</w:t>
      </w:r>
      <w:r>
        <w:t>й во втором полугодии 2007 года (в дальнейшем именуемых "продукция"), ее сортировке по внутреннему индексу Государственного заказчика на общую сумму _________ руб. ____ копеек, в т.ч. НДС 18% - _________ рублей ____ копеек.</w:t>
      </w:r>
    </w:p>
    <w:p w:rsidR="00000000" w:rsidRDefault="00AE544D">
      <w:pPr>
        <w:pStyle w:val="just"/>
      </w:pPr>
      <w:r>
        <w:t>1.2. Продукция поставляется Госу</w:t>
      </w:r>
      <w:r>
        <w:t>дарственному заказчику по адресу: г. Москва, Старая площадь, д. 6 в период с 1 июля 2007 года по 31 декабря 2007 года.</w:t>
      </w:r>
    </w:p>
    <w:p w:rsidR="00000000" w:rsidRDefault="00AE544D">
      <w:pPr>
        <w:pStyle w:val="just"/>
      </w:pPr>
      <w:r>
        <w:t>1.3. Поставка продукции осуществляется в соответствии со спецификацией (приложение N 1) и в порядке, предусмотренном графиком поставки (п</w:t>
      </w:r>
      <w:r>
        <w:t>риложение N 2), являющимися неотъемлемыми частями настоящего Контракта.</w:t>
      </w:r>
    </w:p>
    <w:p w:rsidR="00000000" w:rsidRDefault="00AE544D">
      <w:pPr>
        <w:pStyle w:val="just"/>
      </w:pPr>
      <w:r>
        <w:t>1.4. Настоящий Контракт заключен на основании протокола заседания конкурсной комиссии N ____ от "___" ________ 2007 г.</w:t>
      </w:r>
    </w:p>
    <w:p w:rsidR="00000000" w:rsidRDefault="00AE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4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E544D">
      <w:pPr>
        <w:pStyle w:val="just"/>
      </w:pPr>
      <w:r>
        <w:t>2.1. Государственный заказчик:</w:t>
      </w:r>
    </w:p>
    <w:p w:rsidR="00000000" w:rsidRDefault="00AE544D">
      <w:pPr>
        <w:pStyle w:val="just"/>
      </w:pPr>
      <w:r>
        <w:lastRenderedPageBreak/>
        <w:t>2.1</w:t>
      </w:r>
      <w:r>
        <w:t>.1. Обязуется передать Поставщику документы и информацию, необходимые для выполнения настоящего Контракта.</w:t>
      </w:r>
    </w:p>
    <w:p w:rsidR="00000000" w:rsidRDefault="00AE544D">
      <w:pPr>
        <w:pStyle w:val="just"/>
      </w:pPr>
      <w:r>
        <w:t>2.1.2. Обеспечивает оплату продукции, поставленной для государственных нужд Московской области, в соответствии с разделом 4 настоящего Контракта.</w:t>
      </w:r>
    </w:p>
    <w:p w:rsidR="00000000" w:rsidRDefault="00AE544D">
      <w:pPr>
        <w:pStyle w:val="just"/>
      </w:pPr>
      <w:r>
        <w:t>2.1</w:t>
      </w:r>
      <w:r>
        <w:t>.3. Государственный заказчик по согласованию с Поставщиком в ходе исполнения Государственного контракта вправе изменить не более чем на десять процентов предусмотренное настоящим Контрактом количество поставляемой продукции при изменении потребности в пост</w:t>
      </w:r>
      <w:r>
        <w:t>авляемой продукции, на поставку которой заключен Государственный контракт, или при выявлении потребности в дополнительном количестве поставляемой продукции, не предусмотренной Государственным контрактом, но связанной с поставкой, предусмотренной Государств</w:t>
      </w:r>
      <w:r>
        <w:t xml:space="preserve">енным контрактом. При поставке дополнительного количества продукции Государственный заказчик по согласованию с Поставщиком по Государственному контракту вправе изменить первоначальную цену Государственного контракта пропорционально количеству поставляемой </w:t>
      </w:r>
      <w:r>
        <w:t xml:space="preserve">продукции, но не более чем на десять процентов такой цены Государственного контракта, а при внесении соответствующих изменений в Государственный контракт в связи с сокращением потребности в количестве поставляемой продукции Государственный заказчик обязан </w:t>
      </w:r>
      <w:r>
        <w:t>изменить цену Государственного контракта указанным образом.</w:t>
      </w:r>
    </w:p>
    <w:p w:rsidR="00000000" w:rsidRDefault="00AE544D">
      <w:pPr>
        <w:pStyle w:val="just"/>
      </w:pPr>
      <w:r>
        <w:t>2.1.4. Осуществляет контроль за исполнением настоящего Контракта.</w:t>
      </w:r>
    </w:p>
    <w:p w:rsidR="00000000" w:rsidRDefault="00AE544D">
      <w:pPr>
        <w:pStyle w:val="just"/>
      </w:pPr>
      <w:r>
        <w:t>2.1.5. Производит приемку продукции, поставленной по настоящему Контракту.</w:t>
      </w:r>
    </w:p>
    <w:p w:rsidR="00000000" w:rsidRDefault="00AE544D">
      <w:pPr>
        <w:pStyle w:val="just"/>
      </w:pPr>
      <w:r>
        <w:t>2.1.6. В случае полного или частичного невыполнения усл</w:t>
      </w:r>
      <w:r>
        <w:t>овий настоящего Контракта по вине Поставщика, о чем составляется акт, вправе требовать у него соответствующего возмещения.</w:t>
      </w:r>
    </w:p>
    <w:p w:rsidR="00000000" w:rsidRDefault="00AE544D">
      <w:pPr>
        <w:pStyle w:val="just"/>
      </w:pPr>
      <w:r>
        <w:t>2.1.7. Настоящий Контракт может быть расторгнул по соглашению Сторон или решению суда по основаниям, предусмотренным гражданским зако</w:t>
      </w:r>
      <w:r>
        <w:t>нодательством.</w:t>
      </w:r>
    </w:p>
    <w:p w:rsidR="00000000" w:rsidRDefault="00AE544D">
      <w:pPr>
        <w:pStyle w:val="just"/>
      </w:pPr>
      <w:r>
        <w:t>2.2. Поставщик:</w:t>
      </w:r>
    </w:p>
    <w:p w:rsidR="00000000" w:rsidRDefault="00AE544D">
      <w:pPr>
        <w:pStyle w:val="just"/>
      </w:pPr>
      <w:r>
        <w:t>2.2.1. Обязуется осуществить приобретение, доставку и сортировку согласно внутренним индексам Государственного заказчика продукции надлежащего качества для государственных нужд Московской области в объеме, сроки и по цене, ко</w:t>
      </w:r>
      <w:r>
        <w:t>торые предусмотрены настоящим Контрактом.</w:t>
      </w:r>
    </w:p>
    <w:p w:rsidR="00000000" w:rsidRDefault="00AE544D">
      <w:pPr>
        <w:pStyle w:val="just"/>
      </w:pPr>
      <w:r>
        <w:t>2.2.2. Обязуется произвести переадресовку изданий в течение 5 рабочих дней со дня поступления письменного извещения Государственного заказчика.</w:t>
      </w:r>
    </w:p>
    <w:p w:rsidR="00000000" w:rsidRDefault="00AE544D">
      <w:pPr>
        <w:pStyle w:val="just"/>
      </w:pPr>
      <w:r>
        <w:t>2.2.3. Не вправе передавать свои права и обязанности по настоящему Кон</w:t>
      </w:r>
      <w:r>
        <w:t>тракту третьим лицам.</w:t>
      </w:r>
    </w:p>
    <w:p w:rsidR="00000000" w:rsidRDefault="00AE544D">
      <w:pPr>
        <w:pStyle w:val="just"/>
      </w:pPr>
      <w:r>
        <w:t xml:space="preserve">2.2.4. Представляет Государственному заказчику ежемесячно все </w:t>
      </w:r>
      <w:r>
        <w:t>необходимые для оплаты продукции документы в срок не позднее 3 дней с момента завершения этапа поставки продукции и поставки продукции в целом.</w:t>
      </w:r>
    </w:p>
    <w:p w:rsidR="00000000" w:rsidRDefault="00AE544D">
      <w:pPr>
        <w:pStyle w:val="just"/>
      </w:pPr>
      <w:r>
        <w:t>2.2.5. Вправе запрашивать и получать в установленном порядке у Государственного заказчика документацию и информа</w:t>
      </w:r>
      <w:r>
        <w:t>цию, необходимые для выполнения настоящего Контракта.</w:t>
      </w:r>
    </w:p>
    <w:p w:rsidR="00000000" w:rsidRDefault="00AE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4D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 и приемки продукции</w:t>
      </w:r>
    </w:p>
    <w:p w:rsidR="00000000" w:rsidRDefault="00AE544D">
      <w:pPr>
        <w:pStyle w:val="just"/>
      </w:pPr>
      <w:r>
        <w:t xml:space="preserve">3.1. Поставка продукции осуществляется Поставщиком Государственному заказчику строго в соответствии с графиком поставки (приложение N 2). Продукция, поставленная в </w:t>
      </w:r>
      <w:r>
        <w:t>нарушение графика поставки, считается недопоставленной. Государственный заказчик оставляет за собой право вносить изменения в график поставки.</w:t>
      </w:r>
    </w:p>
    <w:p w:rsidR="00000000" w:rsidRDefault="00AE544D">
      <w:pPr>
        <w:pStyle w:val="just"/>
      </w:pPr>
      <w:r>
        <w:t>3.2. При завершении этапа поставки продукции согласно графику поставки (приложение N 2) Поставщик представляет Го</w:t>
      </w:r>
      <w:r>
        <w:t>сударственному заказчику подписанные товарно-транспортные накладные, акты сдачи-приемки продукции в 3 экземплярах, счет-фактуру. Государственный заказчик в течение 3 дней со дня получения приемо-сдаточных документов обязан подписать все экземпляры вышепере</w:t>
      </w:r>
      <w:r>
        <w:t>численных документов.</w:t>
      </w:r>
    </w:p>
    <w:p w:rsidR="00000000" w:rsidRDefault="00AE544D">
      <w:pPr>
        <w:pStyle w:val="just"/>
      </w:pPr>
      <w:r>
        <w:t>3.3. В случае обнаружения несоответствия качества поставленной продукции, указанной в спецификации, либо недопоставки продукции в соответствии с графиком поставки Государственный заказчик в течение 3 дней после получения акта сдачи-пр</w:t>
      </w:r>
      <w:r>
        <w:t>иема продукции обязан предоставить Поставщику акт с указанием объема недопоставленной продукции в соответствии с графиком поставки.</w:t>
      </w:r>
    </w:p>
    <w:p w:rsidR="00000000" w:rsidRDefault="00AE544D">
      <w:pPr>
        <w:pStyle w:val="just"/>
      </w:pPr>
      <w:r>
        <w:t>Поставщик в течение 3 дней после получения данного акта обязан произвести замену продукции, не отвечающей требованиям качест</w:t>
      </w:r>
      <w:r>
        <w:t>ва, и (или) поставить недостающее количество продукции. После замены Поставщиком продукции в течение указанного срока и (или) поставки недостающего ее количества Государственный заказчик подписывает акт сдачи-приема продукции.</w:t>
      </w:r>
    </w:p>
    <w:p w:rsidR="00000000" w:rsidRDefault="00AE544D">
      <w:pPr>
        <w:pStyle w:val="just"/>
      </w:pPr>
      <w:r>
        <w:t>3.4. Государственный заказчик</w:t>
      </w:r>
      <w:r>
        <w:t xml:space="preserve"> имеет право предъявить Поставщику претензии по качеству поставленной продукции в течение срока действия настоящего Контракта.</w:t>
      </w:r>
    </w:p>
    <w:p w:rsidR="00000000" w:rsidRDefault="00AE544D">
      <w:pPr>
        <w:pStyle w:val="just"/>
      </w:pPr>
      <w:r>
        <w:t>3.5. Датой надлежащей поставки продукции считается дата подписания Государственным заказчиком акта сдачи-приемки продукции.</w:t>
      </w:r>
    </w:p>
    <w:p w:rsidR="00000000" w:rsidRDefault="00AE544D">
      <w:pPr>
        <w:pStyle w:val="just"/>
      </w:pPr>
      <w:r>
        <w:t xml:space="preserve">3.6. </w:t>
      </w:r>
      <w:r>
        <w:t>Поставляемая продукция должна быть упакована и маркирована в соответствии с действующими техническими условиями. Тара и упаковка должны гарантировать целостность и сохранность продукции при перевозке и хранении.</w:t>
      </w:r>
    </w:p>
    <w:p w:rsidR="00000000" w:rsidRDefault="00AE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4D">
      <w:pPr>
        <w:pStyle w:val="3"/>
        <w:rPr>
          <w:rFonts w:eastAsia="Times New Roman"/>
        </w:rPr>
      </w:pPr>
      <w:r>
        <w:rPr>
          <w:rFonts w:eastAsia="Times New Roman"/>
        </w:rPr>
        <w:t>4. Стоимость продукции и порядок расчетов</w:t>
      </w:r>
    </w:p>
    <w:p w:rsidR="00000000" w:rsidRDefault="00AE544D">
      <w:pPr>
        <w:pStyle w:val="just"/>
      </w:pPr>
      <w:r>
        <w:t>4</w:t>
      </w:r>
      <w:r>
        <w:t>.1. Стоимость продукции определена в предмете настоящего Контракта (п. 1.1) и включает в себя все затраты на приобретение периодических печатных изданий, доставку, погрузо-разгрузочные работы, упаковку, сортировку согласно внутренним индексам Государственн</w:t>
      </w:r>
      <w:r>
        <w:t>ого заказчика, страхование, в том числе уплату налогов, пошлин, сборов и других обязательных платежей.</w:t>
      </w:r>
    </w:p>
    <w:p w:rsidR="00000000" w:rsidRDefault="00AE544D">
      <w:pPr>
        <w:pStyle w:val="just"/>
      </w:pPr>
      <w:r>
        <w:t>4.2. Поставленная продукция оплачивается Государственным заказчиком из средств бюджета Московской области.</w:t>
      </w:r>
    </w:p>
    <w:p w:rsidR="00000000" w:rsidRDefault="00AE544D">
      <w:pPr>
        <w:pStyle w:val="just"/>
      </w:pPr>
      <w:r>
        <w:t xml:space="preserve">4.3. Стоимость единицы поставляемой продукции </w:t>
      </w:r>
      <w:r>
        <w:t>остается фиксированной в течение всего срока выполнения настоящего Контракта.</w:t>
      </w:r>
    </w:p>
    <w:p w:rsidR="00000000" w:rsidRDefault="00AE544D">
      <w:pPr>
        <w:pStyle w:val="just"/>
      </w:pPr>
      <w:r>
        <w:t>4.4. При завершении этапа поставки продукции и поставки продукции в целом Поставщик представляет Государственному заказчику счета-фактуры, товарно-транспортные накладные и акты с</w:t>
      </w:r>
      <w:r>
        <w:t>дачи-приемки продукции, подписанные уполномоченным лицом Поставщика.</w:t>
      </w:r>
    </w:p>
    <w:p w:rsidR="00000000" w:rsidRDefault="00AE544D">
      <w:pPr>
        <w:pStyle w:val="just"/>
      </w:pPr>
      <w:r>
        <w:t>4.5. Оплата продукции производится Государственным заказчиком ежемесячно по факту поставки продукции на основании подписанных уполномоченными лицами актов сдачи-приемки продукции, товарно</w:t>
      </w:r>
      <w:r>
        <w:t>-транспортных накладных, счетов и счетов-фактур в течение 10 банковских дней после их представления. Датой оплаты считается дата списания денежных средств со счетов Государственного заказчика.</w:t>
      </w:r>
    </w:p>
    <w:p w:rsidR="00000000" w:rsidRDefault="00AE544D">
      <w:pPr>
        <w:pStyle w:val="just"/>
      </w:pPr>
      <w:r>
        <w:t>4.6. Расчеты за поставленную продукцию производятся исключитель</w:t>
      </w:r>
      <w:r>
        <w:t>но между Государственным заказчиком и Поставщиком платежными поручениями в соответствии с условиями настоящего Контракта.</w:t>
      </w:r>
    </w:p>
    <w:p w:rsidR="00000000" w:rsidRDefault="00AE544D">
      <w:pPr>
        <w:pStyle w:val="just"/>
      </w:pPr>
      <w:r>
        <w:t>4.7. Государственный заказчик не оплачивает дополнительные расходы, не предусмотренные настоящим Контрактом.</w:t>
      </w:r>
    </w:p>
    <w:p w:rsidR="00000000" w:rsidRDefault="00AE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4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</w:t>
      </w:r>
      <w:r>
        <w:rPr>
          <w:rFonts w:eastAsia="Times New Roman"/>
        </w:rPr>
        <w:t>н</w:t>
      </w:r>
    </w:p>
    <w:p w:rsidR="00000000" w:rsidRDefault="00AE544D">
      <w:pPr>
        <w:pStyle w:val="just"/>
      </w:pPr>
      <w:r>
        <w:t>5.1. Стороны несут ответственность за нарушение условий Государственного контракта в соответствии с законодательством.</w:t>
      </w:r>
    </w:p>
    <w:p w:rsidR="00000000" w:rsidRDefault="00AE544D">
      <w:pPr>
        <w:pStyle w:val="just"/>
      </w:pPr>
      <w:r>
        <w:t xml:space="preserve">5.2. В случае недопоставки или просрочки поставки продукции в установленные сроки Поставщик уплачивает Государственному заказчику пени </w:t>
      </w:r>
      <w:r>
        <w:t>в размере 0,5% от стоимости недопоставленной, просроченной продукции за каждый день просрочки.</w:t>
      </w:r>
    </w:p>
    <w:p w:rsidR="00000000" w:rsidRDefault="00AE544D">
      <w:pPr>
        <w:pStyle w:val="just"/>
      </w:pPr>
      <w:r>
        <w:t>5.3. В случае поставки некачественной продукции Поставщик уплачивает Государственному заказчику штраф в размере 10% стоимости некачественной продукции.</w:t>
      </w:r>
    </w:p>
    <w:p w:rsidR="00000000" w:rsidRDefault="00AE544D">
      <w:pPr>
        <w:pStyle w:val="just"/>
      </w:pPr>
      <w:r>
        <w:t>5.4. Прим</w:t>
      </w:r>
      <w:r>
        <w:t>енение штрафных санкций не освобождает Стороны от выполнения принятых ими обязательств и устранения выявленных дефектов продукции.</w:t>
      </w:r>
    </w:p>
    <w:p w:rsidR="00000000" w:rsidRDefault="00AE544D">
      <w:pPr>
        <w:pStyle w:val="just"/>
      </w:pPr>
      <w:r>
        <w:t>5.5. В случае возникновения споров Стороны обязуются принять все меры для их разрешения путем переговоров.</w:t>
      </w:r>
    </w:p>
    <w:p w:rsidR="00000000" w:rsidRDefault="00AE544D">
      <w:pPr>
        <w:pStyle w:val="just"/>
      </w:pPr>
      <w:r>
        <w:t>5.6. Споры и разно</w:t>
      </w:r>
      <w:r>
        <w:t>гласия, не урегулированные Сторонами путем переговоров, разрешаются Арбитражным судом Московской области.</w:t>
      </w:r>
    </w:p>
    <w:p w:rsidR="00000000" w:rsidRDefault="00AE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4D">
      <w:pPr>
        <w:pStyle w:val="3"/>
        <w:rPr>
          <w:rFonts w:eastAsia="Times New Roman"/>
        </w:rPr>
      </w:pPr>
      <w:r>
        <w:rPr>
          <w:rFonts w:eastAsia="Times New Roman"/>
        </w:rPr>
        <w:t>6. Осуществление контроля за исполнением настоящего Контракта</w:t>
      </w:r>
    </w:p>
    <w:p w:rsidR="00000000" w:rsidRDefault="00AE544D">
      <w:pPr>
        <w:pStyle w:val="just"/>
      </w:pPr>
      <w:r>
        <w:t>Органы государственной власти Московской области и должностные лица, уполномоченные Губернатором Московской области, вправе осуществлять контроль за исполнением Контракта.</w:t>
      </w:r>
    </w:p>
    <w:p w:rsidR="00000000" w:rsidRDefault="00AE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4D">
      <w:pPr>
        <w:pStyle w:val="3"/>
        <w:rPr>
          <w:rFonts w:eastAsia="Times New Roman"/>
        </w:rPr>
      </w:pPr>
      <w:r>
        <w:rPr>
          <w:rFonts w:eastAsia="Times New Roman"/>
        </w:rPr>
        <w:t>7. Форс-мажорные обстоятельства</w:t>
      </w:r>
    </w:p>
    <w:p w:rsidR="00000000" w:rsidRDefault="00AE544D">
      <w:pPr>
        <w:pStyle w:val="just"/>
      </w:pPr>
      <w:r>
        <w:t>7.1. Стороны освобождаются от ответственности за не</w:t>
      </w:r>
      <w:r>
        <w:t>исполнение обязательств по Контракту, если они явились следствием обстоятельств непреодолимой силы: природных, стихийных явлений - землетрясений, наводнений, пожаров, актов органов государственной власти.</w:t>
      </w:r>
    </w:p>
    <w:p w:rsidR="00000000" w:rsidRDefault="00AE544D">
      <w:pPr>
        <w:pStyle w:val="just"/>
      </w:pPr>
      <w:r>
        <w:t>7.2. В случае наступления форс-мажорных обстоятельс</w:t>
      </w:r>
      <w:r>
        <w:t>тв Сторона должна в течение 5 (пяти) дней известить другую Сторону в письменной форме любым доступным способом, обеспечивающим своевременное получение информации. Неуведомление или несвоевременное уведомление лишает Стороны права ссылаться на вышеуказанные</w:t>
      </w:r>
      <w:r>
        <w:t xml:space="preserve"> обстоятельства как основание, освобождающее от ответственности за неисполнение обязательств.</w:t>
      </w:r>
    </w:p>
    <w:p w:rsidR="00000000" w:rsidRDefault="00AE544D">
      <w:pPr>
        <w:pStyle w:val="just"/>
      </w:pPr>
      <w:r>
        <w:t>7.3. Не относится к форс-мажорным обстоятельствам отсутствие на рынке нужных для исполнения Контракта товаров либо отсутствие у Поставщика необходимых денежных ср</w:t>
      </w:r>
      <w:r>
        <w:t>едств.</w:t>
      </w:r>
    </w:p>
    <w:p w:rsidR="00000000" w:rsidRDefault="00AE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4D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настоящего Контракта</w:t>
      </w:r>
    </w:p>
    <w:p w:rsidR="00000000" w:rsidRDefault="00AE544D">
      <w:pPr>
        <w:pStyle w:val="just"/>
      </w:pPr>
      <w:r>
        <w:t>Срок действия настоящего Контракта устанавливается с момента его подписания и действует по 31 декабря 2007 г.</w:t>
      </w:r>
    </w:p>
    <w:p w:rsidR="00000000" w:rsidRDefault="00AE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4D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AE544D">
      <w:pPr>
        <w:pStyle w:val="just"/>
      </w:pPr>
      <w:r>
        <w:t>9.1. Настоящий Контракт составлен в письменной форме в 3 экземплярах, и</w:t>
      </w:r>
      <w:r>
        <w:t>меющих одинаковую юридическую силу (по одному для Государственного заказчика, Поставщика, Министерства финансов Московской области).</w:t>
      </w:r>
    </w:p>
    <w:p w:rsidR="00000000" w:rsidRDefault="00AE544D">
      <w:pPr>
        <w:pStyle w:val="just"/>
      </w:pPr>
      <w:r>
        <w:t>9.2. В случае изменения юридических адресов, банковских реквизитов Стороны обязаны письменно уведомить друг друга в течение</w:t>
      </w:r>
      <w:r>
        <w:t xml:space="preserve"> 10 (десяти) дней.</w:t>
      </w:r>
    </w:p>
    <w:p w:rsidR="00000000" w:rsidRDefault="00AE544D">
      <w:pPr>
        <w:pStyle w:val="just"/>
      </w:pPr>
      <w:r>
        <w:t>9.3. Все изменения и дополнения к настоящему Контракту оформляются в письменном виде и подписываются уполномоченными представителями Сторон.</w:t>
      </w:r>
    </w:p>
    <w:p w:rsidR="00000000" w:rsidRDefault="00AE544D">
      <w:pPr>
        <w:pStyle w:val="just"/>
      </w:pPr>
      <w:r>
        <w:t>9.4. Приложения N 1 и 2 к настоящему Контракту являются его неотъемлемыми частями.</w:t>
      </w:r>
    </w:p>
    <w:p w:rsidR="00000000" w:rsidRDefault="00AE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4D">
      <w:pPr>
        <w:pStyle w:val="3"/>
        <w:rPr>
          <w:rFonts w:eastAsia="Times New Roman"/>
        </w:rPr>
      </w:pPr>
      <w:r>
        <w:rPr>
          <w:rFonts w:eastAsia="Times New Roman"/>
        </w:rPr>
        <w:t>10. Юридичес</w:t>
      </w:r>
      <w:r>
        <w:rPr>
          <w:rFonts w:eastAsia="Times New Roman"/>
        </w:rPr>
        <w:t>кие адреса и банковские реквизиты Сторон</w:t>
      </w:r>
    </w:p>
    <w:p w:rsidR="00000000" w:rsidRDefault="00AE544D">
      <w:pPr>
        <w:pStyle w:val="HTML"/>
      </w:pPr>
      <w:r>
        <w:t>Государственный заказчик:           Поставщик:</w:t>
      </w:r>
    </w:p>
    <w:p w:rsidR="00000000" w:rsidRDefault="00AE544D">
      <w:pPr>
        <w:pStyle w:val="HTML"/>
      </w:pPr>
    </w:p>
    <w:p w:rsidR="00000000" w:rsidRDefault="00AE544D">
      <w:pPr>
        <w:pStyle w:val="HTML"/>
      </w:pPr>
      <w:r>
        <w:t>------------------------------------------------------------------</w:t>
      </w:r>
    </w:p>
    <w:p w:rsidR="00000000" w:rsidRDefault="00AE544D">
      <w:pPr>
        <w:pStyle w:val="HTML"/>
      </w:pPr>
      <w:r>
        <w:t>¦Правительство Московской области  ¦                             ¦</w:t>
      </w:r>
    </w:p>
    <w:p w:rsidR="00000000" w:rsidRDefault="00AE544D">
      <w:pPr>
        <w:pStyle w:val="HTML"/>
      </w:pPr>
      <w:r>
        <w:t xml:space="preserve">¦                                </w:t>
      </w:r>
      <w:r>
        <w:t xml:space="preserve">  ¦                             ¦</w:t>
      </w:r>
    </w:p>
    <w:p w:rsidR="00000000" w:rsidRDefault="00AE544D">
      <w:pPr>
        <w:pStyle w:val="HTML"/>
      </w:pPr>
      <w:r>
        <w:t>¦Правительство Московской области. ¦                             ¦</w:t>
      </w:r>
    </w:p>
    <w:p w:rsidR="00000000" w:rsidRDefault="00AE544D">
      <w:pPr>
        <w:pStyle w:val="HTML"/>
      </w:pPr>
      <w:r>
        <w:t>¦103070, г. Москва, Старая площадь,¦                             ¦</w:t>
      </w:r>
    </w:p>
    <w:p w:rsidR="00000000" w:rsidRDefault="00AE544D">
      <w:pPr>
        <w:pStyle w:val="HTML"/>
      </w:pPr>
      <w:r>
        <w:t>¦д. 6.                             ¦                             ¦</w:t>
      </w:r>
    </w:p>
    <w:p w:rsidR="00000000" w:rsidRDefault="00AE544D">
      <w:pPr>
        <w:pStyle w:val="HTML"/>
      </w:pPr>
      <w:r>
        <w:t>¦Министерства финансо</w:t>
      </w:r>
      <w:r>
        <w:t>в Московской  ¦                             ¦</w:t>
      </w:r>
    </w:p>
    <w:p w:rsidR="00000000" w:rsidRDefault="00AE544D">
      <w:pPr>
        <w:pStyle w:val="HTML"/>
      </w:pPr>
      <w:r>
        <w:t>¦области                           ¦                             ¦</w:t>
      </w:r>
    </w:p>
    <w:p w:rsidR="00000000" w:rsidRDefault="00AE544D">
      <w:pPr>
        <w:pStyle w:val="HTML"/>
      </w:pPr>
      <w:r>
        <w:t>¦ИНН/КПП 5000001451/502401001      ¦                             ¦</w:t>
      </w:r>
    </w:p>
    <w:p w:rsidR="00000000" w:rsidRDefault="00AE544D">
      <w:pPr>
        <w:pStyle w:val="HTML"/>
      </w:pPr>
      <w:r>
        <w:t>¦(Правительство Московской области,¦                             ¦</w:t>
      </w:r>
    </w:p>
    <w:p w:rsidR="00000000" w:rsidRDefault="00AE544D">
      <w:pPr>
        <w:pStyle w:val="HTML"/>
      </w:pPr>
      <w:r>
        <w:t>¦л/с 03000001042),                 ¦                             ¦</w:t>
      </w:r>
    </w:p>
    <w:p w:rsidR="00000000" w:rsidRDefault="00AE544D">
      <w:pPr>
        <w:pStyle w:val="HTML"/>
      </w:pPr>
      <w:r>
        <w:t>¦ИНН/КПП 7710342058/771001001,     ¦                             ¦</w:t>
      </w:r>
    </w:p>
    <w:p w:rsidR="00000000" w:rsidRDefault="00AE544D">
      <w:pPr>
        <w:pStyle w:val="HTML"/>
      </w:pPr>
      <w:r>
        <w:t>¦т/с 40201810000000000104.         ¦                             ¦</w:t>
      </w:r>
    </w:p>
    <w:p w:rsidR="00000000" w:rsidRDefault="00AE544D">
      <w:pPr>
        <w:pStyle w:val="HTML"/>
      </w:pPr>
      <w:r>
        <w:t xml:space="preserve">¦Банк: отделение 1 Московского     ¦                   </w:t>
      </w:r>
      <w:r>
        <w:t xml:space="preserve">          ¦</w:t>
      </w:r>
    </w:p>
    <w:p w:rsidR="00000000" w:rsidRDefault="00AE544D">
      <w:pPr>
        <w:pStyle w:val="HTML"/>
      </w:pPr>
      <w:r>
        <w:t>¦ГТУ Банка России, г. Москва,      ¦                             ¦</w:t>
      </w:r>
    </w:p>
    <w:p w:rsidR="00000000" w:rsidRDefault="00AE544D">
      <w:pPr>
        <w:pStyle w:val="HTML"/>
      </w:pPr>
      <w:r>
        <w:t>¦БИК 044583001,                    ¦                             ¦</w:t>
      </w:r>
    </w:p>
    <w:p w:rsidR="00000000" w:rsidRDefault="00AE544D">
      <w:pPr>
        <w:pStyle w:val="HTML"/>
      </w:pPr>
      <w:r>
        <w:t>¦ОКАТО 46223501000,                ¦                             ¦</w:t>
      </w:r>
    </w:p>
    <w:p w:rsidR="00000000" w:rsidRDefault="00AE544D">
      <w:pPr>
        <w:pStyle w:val="HTML"/>
      </w:pPr>
      <w:r>
        <w:t xml:space="preserve">¦ОКПО 00022036, ОКОНХ 97400.       ¦       </w:t>
      </w:r>
      <w:r>
        <w:t xml:space="preserve">                      ¦</w:t>
      </w:r>
    </w:p>
    <w:p w:rsidR="00000000" w:rsidRDefault="00AE544D">
      <w:pPr>
        <w:pStyle w:val="HTML"/>
      </w:pPr>
      <w:r>
        <w:t>¦                                  ¦                             ¦</w:t>
      </w:r>
    </w:p>
    <w:p w:rsidR="00000000" w:rsidRDefault="00AE544D">
      <w:pPr>
        <w:pStyle w:val="HTML"/>
      </w:pPr>
      <w:r>
        <w:t>¦Министр Правительства Московской  ¦                             ¦</w:t>
      </w:r>
    </w:p>
    <w:p w:rsidR="00000000" w:rsidRDefault="00AE544D">
      <w:pPr>
        <w:pStyle w:val="HTML"/>
      </w:pPr>
      <w:r>
        <w:t>¦области - руководитель аппарата   ¦                             ¦</w:t>
      </w:r>
    </w:p>
    <w:p w:rsidR="00000000" w:rsidRDefault="00AE544D">
      <w:pPr>
        <w:pStyle w:val="HTML"/>
      </w:pPr>
      <w:r>
        <w:t>¦Правительства Московской облас</w:t>
      </w:r>
      <w:r>
        <w:t>ти  ¦                             ¦</w:t>
      </w:r>
    </w:p>
    <w:p w:rsidR="00000000" w:rsidRDefault="00AE544D">
      <w:pPr>
        <w:pStyle w:val="HTML"/>
      </w:pPr>
      <w:r>
        <w:t>¦                                  ¦                             ¦</w:t>
      </w:r>
    </w:p>
    <w:p w:rsidR="00000000" w:rsidRDefault="00AE544D">
      <w:pPr>
        <w:pStyle w:val="HTML"/>
      </w:pPr>
      <w:r>
        <w:t>¦___________________ Б.А. Жиганов  ¦                             ¦</w:t>
      </w:r>
    </w:p>
    <w:p w:rsidR="00000000" w:rsidRDefault="00AE544D">
      <w:pPr>
        <w:pStyle w:val="HTML"/>
      </w:pPr>
      <w:r>
        <w:t>¦        М.П.                      ¦                             ¦</w:t>
      </w:r>
    </w:p>
    <w:p w:rsidR="00000000" w:rsidRDefault="00AE544D">
      <w:pPr>
        <w:pStyle w:val="HTML"/>
      </w:pPr>
      <w:r>
        <w:t>-------------------</w:t>
      </w:r>
      <w:r>
        <w:t>----------------+------------------------------</w:t>
      </w:r>
    </w:p>
    <w:p w:rsidR="00000000" w:rsidRDefault="00AE5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4D">
      <w:pPr>
        <w:pStyle w:val="right"/>
      </w:pPr>
      <w:r>
        <w:t>Источник - Распоряжение аппарата Правительства МО от 24.05.2007 № 202-р</w:t>
      </w:r>
    </w:p>
    <w:p w:rsidR="00000000" w:rsidRDefault="00AE54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https://порядокправа.рф/obrazecy/proekt_gosudarstvennogo_kontrakta_na_postavku_pravitelstvu_moskovskoj_oblasti_periodicheskix_pe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chatny.htm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4D"/>
    <w:rsid w:val="00AE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99846F-F8F6-4AC2-8B79-EA4E430D6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postavku_pravitelstvu_moskovskoj_oblasti_periodicheskix_pechat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1974</Words>
  <Characters>11258</Characters>
  <Application>Microsoft Office Word</Application>
  <DocSecurity>0</DocSecurity>
  <Lines>93</Lines>
  <Paragraphs>26</Paragraphs>
  <ScaleCrop>false</ScaleCrop>
  <Company/>
  <LinksUpToDate>false</LinksUpToDate>
  <CharactersWithSpaces>13206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поставку Правительству Московской области периодических печатных изданий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2022-08-16T17:04:00Z</dcterms:created>
  <dcterms:modified xsi:type="dcterms:W3CDTF">2022-08-16T17:04:00Z</dcterms:modified>
</cp:coreProperties>
</file>