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251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поставку канцелярских товаров</w:t>
      </w:r>
    </w:p>
    <w:p w:rsidR="00000000" w:rsidRDefault="000A5251">
      <w:pPr>
        <w:pStyle w:val="right"/>
      </w:pPr>
      <w:r>
        <w:t>Приложение N 2 к Извещению о проведении запроса котировок на поставку канцелярских товаров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</w:t>
      </w:r>
    </w:p>
    <w:p w:rsidR="00000000" w:rsidRDefault="000A5251">
      <w:pPr>
        <w:pStyle w:val="HTML"/>
      </w:pPr>
      <w:r>
        <w:t xml:space="preserve">г. Красногорск                                         "___" </w:t>
      </w:r>
      <w:r>
        <w:t>______ 2011 г.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just"/>
      </w:pPr>
      <w:r>
        <w:t>Правительство Московской области, именуемое в дальнейшем "Государственный заказчик", в лице заместителя Председателя Правительства Московской области - руководителя аппарата Правительства Московской области Агапова Романа Вячеславовича, дей</w:t>
      </w:r>
      <w:r>
        <w:t>ствующего на основании постановления Правительства Московской области от 22.07.2009 N 598/30, с одной стороны, и ____________, именуемое в дальнейшем "Поставщик", в лице ________________, действующего на основании ________________, с другой стороны, совмес</w:t>
      </w:r>
      <w:r>
        <w:t>тно именуемые в дальнейшем "Стороны", в соответствии с законодательством Российской Федерации и Московской области заключили настоящий государственный контракт, именуемый в дальнейшем "Контракт", о нижеследующем: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0A5251">
      <w:pPr>
        <w:pStyle w:val="just"/>
      </w:pPr>
      <w:r>
        <w:t xml:space="preserve">1.1. Государственный </w:t>
      </w:r>
      <w:r>
        <w:t>заказчик поручает, а Поставщик принимает на себя обязательство по поставке канцелярских товаров (далее - товар) на общую сумму: _____ (___) рублей ______ копеек, в т.ч. НДС 18 процентов - ___ (__) рублей ______ копейки.</w:t>
      </w:r>
    </w:p>
    <w:p w:rsidR="00000000" w:rsidRDefault="000A5251">
      <w:pPr>
        <w:pStyle w:val="just"/>
      </w:pPr>
      <w:r>
        <w:t>1.2. Товар поставляется Государствен</w:t>
      </w:r>
      <w:r>
        <w:t>ному заказчику по адресу: Московская область, г. Красногорск, бульвар Строителей, дом 1.</w:t>
      </w:r>
    </w:p>
    <w:p w:rsidR="00000000" w:rsidRDefault="000A5251">
      <w:pPr>
        <w:pStyle w:val="just"/>
      </w:pPr>
      <w:r>
        <w:t>1.3. Срок поставки товара: в течение 30 (тридцати) дней после заключения Контракта.</w:t>
      </w:r>
    </w:p>
    <w:p w:rsidR="00000000" w:rsidRDefault="000A5251">
      <w:pPr>
        <w:pStyle w:val="just"/>
      </w:pPr>
      <w:r>
        <w:t>1.4. Поставка товара осуществляется Поставщиком на основании заявки Государственног</w:t>
      </w:r>
      <w:r>
        <w:t>о заказчика в соответствии со Спецификацией (приложение), являющейся неотъемлемой частью Контракта.</w:t>
      </w:r>
    </w:p>
    <w:p w:rsidR="00000000" w:rsidRDefault="000A5251">
      <w:pPr>
        <w:pStyle w:val="just"/>
      </w:pPr>
      <w:r>
        <w:t>1.5. Качество товара Поставщик удостоверяет сертификатом соответствия и другими обязательными для данного вида товара документами.</w:t>
      </w:r>
    </w:p>
    <w:p w:rsidR="00000000" w:rsidRDefault="000A5251">
      <w:pPr>
        <w:pStyle w:val="just"/>
      </w:pPr>
      <w:r>
        <w:t>1.6. Контракт заключен на</w:t>
      </w:r>
      <w:r>
        <w:t xml:space="preserve"> основании Протокола заседания Комиссии Правительства Московской области по размещению заказов на поставки товаров, выполнение работ, оказание услуг для государственных нужд Московской области от "____" _____________ 2011 года N ____.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</w:t>
      </w:r>
      <w:r>
        <w:rPr>
          <w:rFonts w:eastAsia="Times New Roman"/>
        </w:rPr>
        <w:t>ти Сторон</w:t>
      </w:r>
    </w:p>
    <w:p w:rsidR="00000000" w:rsidRDefault="000A5251">
      <w:pPr>
        <w:pStyle w:val="just"/>
      </w:pPr>
      <w:r>
        <w:t>2.1. Государственный заказчик:</w:t>
      </w:r>
    </w:p>
    <w:p w:rsidR="00000000" w:rsidRDefault="000A5251">
      <w:pPr>
        <w:pStyle w:val="just"/>
      </w:pPr>
      <w:r>
        <w:t>2.1.1. Поручает Поставщику осуществление поставки товара для государственных нужд Московской области в порядке и на условиях, предусмотренных настоящим Контрактом.</w:t>
      </w:r>
    </w:p>
    <w:p w:rsidR="00000000" w:rsidRDefault="000A5251">
      <w:pPr>
        <w:pStyle w:val="just"/>
      </w:pPr>
      <w:r>
        <w:t>2.1.2. Обязуется передать Поставщику документацию и</w:t>
      </w:r>
      <w:r>
        <w:t xml:space="preserve"> информацию, необходимые для выполнения Контракта.</w:t>
      </w:r>
    </w:p>
    <w:p w:rsidR="00000000" w:rsidRDefault="000A5251">
      <w:pPr>
        <w:pStyle w:val="just"/>
      </w:pPr>
      <w:r>
        <w:t>2.1.3. Обеспечивает оплату товара в соответствии с разделом 2 настоящего Контракта.</w:t>
      </w:r>
    </w:p>
    <w:p w:rsidR="00000000" w:rsidRDefault="000A5251">
      <w:pPr>
        <w:pStyle w:val="just"/>
      </w:pPr>
      <w:r>
        <w:t>2.1.4. Осуществляет контроль за исполнением Контракта.</w:t>
      </w:r>
    </w:p>
    <w:p w:rsidR="00000000" w:rsidRDefault="000A5251">
      <w:pPr>
        <w:pStyle w:val="just"/>
      </w:pPr>
      <w:r>
        <w:t>2.1.5. Производит приемку товара, поставленного по Контракту.</w:t>
      </w:r>
    </w:p>
    <w:p w:rsidR="00000000" w:rsidRDefault="000A5251">
      <w:pPr>
        <w:pStyle w:val="just"/>
      </w:pPr>
      <w:r>
        <w:t>2.1.</w:t>
      </w:r>
      <w:r>
        <w:t>6. В случае полного или частичного невыполнения условий Контракта по вине Поставщика, о чем составляется акт, вправе требовать у него соответствующего возмещения.</w:t>
      </w:r>
    </w:p>
    <w:p w:rsidR="00000000" w:rsidRDefault="000A5251">
      <w:pPr>
        <w:pStyle w:val="just"/>
      </w:pPr>
      <w:r>
        <w:t>2.1.7. Вправе запрашивать и получать в установленном порядке у Поставщика документацию и инфо</w:t>
      </w:r>
      <w:r>
        <w:t>рмацию, необходимые для выполнения Контракта.</w:t>
      </w:r>
    </w:p>
    <w:p w:rsidR="00000000" w:rsidRDefault="000A5251">
      <w:pPr>
        <w:pStyle w:val="just"/>
      </w:pPr>
      <w:r>
        <w:t>2.2. Поставщик:</w:t>
      </w:r>
    </w:p>
    <w:p w:rsidR="00000000" w:rsidRDefault="000A5251">
      <w:pPr>
        <w:pStyle w:val="just"/>
      </w:pPr>
      <w:r>
        <w:t>2.2.1. Обязуется поставить товар надлежащего качества для государственных нужд Московской области в объеме, сроки и по цене, которые предусмотрены Контрактом.</w:t>
      </w:r>
    </w:p>
    <w:p w:rsidR="00000000" w:rsidRDefault="000A5251">
      <w:pPr>
        <w:pStyle w:val="just"/>
      </w:pPr>
      <w:r>
        <w:t>2.2.2. Самостоятельно приобретает материальные ресурсы, необходимые для исполнения Контракта.</w:t>
      </w:r>
    </w:p>
    <w:p w:rsidR="00000000" w:rsidRDefault="000A5251">
      <w:pPr>
        <w:pStyle w:val="just"/>
      </w:pPr>
      <w:r>
        <w:t>2.2.3. Не вправе передавать свои права и обязанности по Контракту третьим лицам.</w:t>
      </w:r>
    </w:p>
    <w:p w:rsidR="00000000" w:rsidRDefault="000A5251">
      <w:pPr>
        <w:pStyle w:val="just"/>
      </w:pPr>
      <w:r>
        <w:t xml:space="preserve">2.2.4. Представляет Государственному заказчику все необходимые для оплаты товара </w:t>
      </w:r>
      <w:r>
        <w:t>документы в срок не позднее 2 (двух) дней с момента поставки товара.</w:t>
      </w:r>
    </w:p>
    <w:p w:rsidR="00000000" w:rsidRDefault="000A5251">
      <w:pPr>
        <w:pStyle w:val="just"/>
      </w:pPr>
      <w:r>
        <w:t>2.2.5. Вправе запрашивать и получать в установленном порядке у Государственного заказчика документацию и информацию, необходимые для выполнения Контракта.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t>3. Стоимость товара и порядок р</w:t>
      </w:r>
      <w:r>
        <w:rPr>
          <w:rFonts w:eastAsia="Times New Roman"/>
        </w:rPr>
        <w:t>асчетов</w:t>
      </w:r>
    </w:p>
    <w:p w:rsidR="00000000" w:rsidRDefault="000A5251">
      <w:pPr>
        <w:pStyle w:val="just"/>
      </w:pPr>
      <w:r>
        <w:t>3.1. Стоимость товара определена в п. 1.1 и включает в себя все расходы на погрузо-разгрузочные работы, упаковку, перевозку (доставку), страхование, в том числе уплату налогов, пошлин, сборов и других обязательных платежей.</w:t>
      </w:r>
    </w:p>
    <w:p w:rsidR="00000000" w:rsidRDefault="000A5251">
      <w:pPr>
        <w:pStyle w:val="just"/>
      </w:pPr>
      <w:r>
        <w:t xml:space="preserve">3.2. Поставленный товар </w:t>
      </w:r>
      <w:r>
        <w:t>оплачивается Государственным заказчиком из средств бюджета Московской области.</w:t>
      </w:r>
    </w:p>
    <w:p w:rsidR="00000000" w:rsidRDefault="000A5251">
      <w:pPr>
        <w:pStyle w:val="just"/>
      </w:pPr>
      <w:r>
        <w:t>3.3. Стоимость единицы поставляемого товара остается фиксированной в течение всего срока выполнения Контракта и изменению не подлежит.</w:t>
      </w:r>
    </w:p>
    <w:p w:rsidR="00000000" w:rsidRDefault="000A5251">
      <w:pPr>
        <w:pStyle w:val="just"/>
      </w:pPr>
      <w:r>
        <w:t>3.4. Оплата производится по факту поставки</w:t>
      </w:r>
      <w:r>
        <w:t xml:space="preserve"> товара на основании подписанных уполномоченными лицами актов сдачи-приемки товара, товарно-транспортных накладных, счетов и счетов-фактур в безналичной форме путем перечисления денежных средств на расчетный счет Поставщика в течение 60 (шестидесяти) дней </w:t>
      </w:r>
      <w:r>
        <w:t>с момента получения счета, счета-фактуры, товарно-транспортных накладных. Датой оплаты считается дата списания денежных средств со счетов Государственного заказчика.</w:t>
      </w:r>
    </w:p>
    <w:p w:rsidR="00000000" w:rsidRDefault="000A5251">
      <w:pPr>
        <w:pStyle w:val="just"/>
      </w:pPr>
      <w:r>
        <w:t>3.5. Расчеты за поставленный товар производятся исключительно между Государственным заказч</w:t>
      </w:r>
      <w:r>
        <w:t>иком и Поставщиком платежными поручениями в соответствии с условиями Контракта.</w:t>
      </w:r>
    </w:p>
    <w:p w:rsidR="00000000" w:rsidRDefault="000A5251">
      <w:pPr>
        <w:pStyle w:val="just"/>
      </w:pPr>
      <w:r>
        <w:t>3.6. Государственный заказчик не оплачивает дополнительные расходы, не предусмотренные Контрактом.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 и приемки товара</w:t>
      </w:r>
    </w:p>
    <w:p w:rsidR="00000000" w:rsidRDefault="000A5251">
      <w:pPr>
        <w:pStyle w:val="just"/>
      </w:pPr>
      <w:r>
        <w:t>4.1. Поставщик передает, а Государственный</w:t>
      </w:r>
      <w:r>
        <w:t xml:space="preserve"> заказчик принимает товар в соответствии со Спецификацией (приложение). Прием товара по количеству и качеству осуществляется уполномоченным лицом Государственного заказчика (путем внешнего осмотра упакованного товара) согласно товарно-транспортной накладно</w:t>
      </w:r>
      <w:r>
        <w:t>й.</w:t>
      </w:r>
    </w:p>
    <w:p w:rsidR="00000000" w:rsidRDefault="000A5251">
      <w:pPr>
        <w:pStyle w:val="just"/>
      </w:pPr>
      <w:r>
        <w:t xml:space="preserve">4.2. При завершении поставки товара Поставщик представляет Государственному заказчику подписанные: счет, счет-фактуру на товар, товарно-транспортную накладную, акт сдачи-приемки товара в 3 (трех) экземплярах, сертификат соответствия и гарантию качества </w:t>
      </w:r>
      <w:r>
        <w:t>на поставляемый товар.</w:t>
      </w:r>
    </w:p>
    <w:p w:rsidR="00000000" w:rsidRDefault="000A5251">
      <w:pPr>
        <w:pStyle w:val="just"/>
      </w:pPr>
      <w:r>
        <w:t>4.3. Государственный заказчик в течение 5 (пяти) рабочих дней со дня получения приемо-сдаточных документов обязан их подписать.</w:t>
      </w:r>
    </w:p>
    <w:p w:rsidR="00000000" w:rsidRDefault="000A5251">
      <w:pPr>
        <w:pStyle w:val="just"/>
      </w:pPr>
      <w:r>
        <w:t>4.4. В случае обнаружения несоответствия качества поставленного товара либо недопоставки товара Государст</w:t>
      </w:r>
      <w:r>
        <w:t xml:space="preserve">венный заказчик в течение 5 (пяти) рабочих дней после получения товара обязан представить Поставщику акт с перечнем дефектов товара либо с указанием объема недопоставленного товара. Поставщик в течение 10 (десяти) рабочих дней после получения данного акта </w:t>
      </w:r>
      <w:r>
        <w:t>обязан произвести замену товара, не отвечающего требованиям качества, либо поставить недостающее количество товара. После замены Поставщиком товара в течение указанного срока либо поставки недостающего его количества Государственный заказчик подписывает ак</w:t>
      </w:r>
      <w:r>
        <w:t>т сдачи-приемки товара.</w:t>
      </w:r>
    </w:p>
    <w:p w:rsidR="00000000" w:rsidRDefault="000A5251">
      <w:pPr>
        <w:pStyle w:val="just"/>
      </w:pPr>
      <w:r>
        <w:t>4.5. Государственный заказчик имеет право предъявить Поставщику претензии по качеству поставленного товара в течение гарантийного срока.</w:t>
      </w:r>
    </w:p>
    <w:p w:rsidR="00000000" w:rsidRDefault="000A5251">
      <w:pPr>
        <w:pStyle w:val="just"/>
      </w:pPr>
      <w:r>
        <w:t>4.6. Датой поставки товара считается дата подписания Государственным заказчиком акта сдачи-прие</w:t>
      </w:r>
      <w:r>
        <w:t>мки товара.</w:t>
      </w:r>
    </w:p>
    <w:p w:rsidR="00000000" w:rsidRDefault="000A5251">
      <w:pPr>
        <w:pStyle w:val="just"/>
      </w:pPr>
      <w:r>
        <w:t>4.7. Поставляемый товар должен быть упакован и маркирован в соответствии с действующими техническими условиями. Тара и упаковка должны гарантировать целостность и сохранность товара при перевозке и хранении.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A5251">
      <w:pPr>
        <w:pStyle w:val="just"/>
      </w:pPr>
      <w:r>
        <w:t>5.1. Стор</w:t>
      </w:r>
      <w:r>
        <w:t>оны несут ответственность за нарушение условий Контракта в соответствии с законодательством Российской Федерации.</w:t>
      </w:r>
    </w:p>
    <w:p w:rsidR="00000000" w:rsidRDefault="000A5251">
      <w:pPr>
        <w:pStyle w:val="just"/>
      </w:pPr>
      <w:r>
        <w:t xml:space="preserve">5.2. В случае недопоставки или просрочки поставки товара в установленные сроки Поставщик уплачивает Государственному заказчику пени в размере </w:t>
      </w:r>
      <w:r>
        <w:t>0,4 процента от стоимости недопоставленного, не поставленного в срок товара за каждый день просрочки.</w:t>
      </w:r>
    </w:p>
    <w:p w:rsidR="00000000" w:rsidRDefault="000A5251">
      <w:pPr>
        <w:pStyle w:val="just"/>
      </w:pPr>
      <w:r>
        <w:t>5.3. В случае поставки некачественного товара Поставщик уплачивает Государственному заказчику штраф в размере 10 (десяти) процентов стоимости некачественн</w:t>
      </w:r>
      <w:r>
        <w:t>ого товара.</w:t>
      </w:r>
    </w:p>
    <w:p w:rsidR="00000000" w:rsidRDefault="000A5251">
      <w:pPr>
        <w:pStyle w:val="just"/>
      </w:pPr>
      <w:r>
        <w:t>5.4. Применение штрафных санкций не освобождает Стороны от выполнения принятых ими обязательств и устранения выявленных дефектов товара.</w:t>
      </w:r>
    </w:p>
    <w:p w:rsidR="00000000" w:rsidRDefault="000A5251">
      <w:pPr>
        <w:pStyle w:val="just"/>
      </w:pPr>
      <w:r>
        <w:t>5.5. В случае возникновения споров Стороны обязуются принять все меры для их разрешения путем переговоров.</w:t>
      </w:r>
    </w:p>
    <w:p w:rsidR="00000000" w:rsidRDefault="000A5251">
      <w:pPr>
        <w:pStyle w:val="just"/>
      </w:pPr>
      <w:r>
        <w:t>5.6. Споры и разногласия, не урегулированные Сторонами путем переговоров, разрешаются Арбитражным судом Московской области.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t>6. Осуществление контроля за исполнением Контракта</w:t>
      </w:r>
    </w:p>
    <w:p w:rsidR="00000000" w:rsidRDefault="000A5251">
      <w:pPr>
        <w:pStyle w:val="just"/>
      </w:pPr>
      <w:r>
        <w:t>Органы государственной власти Московской области и должностные лица, уполномочен</w:t>
      </w:r>
      <w:r>
        <w:t>ные Губернатором Московской области, вправе организовывать контроль за исполнением Контракта, в том числе проводить экспертные проверки поставок товара для государственных нужд Московской области.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t>7. Гарантийные обязательства</w:t>
      </w:r>
    </w:p>
    <w:p w:rsidR="00000000" w:rsidRDefault="000A5251">
      <w:pPr>
        <w:pStyle w:val="just"/>
      </w:pPr>
      <w:r>
        <w:t>Гарантийный срок на поставляе</w:t>
      </w:r>
      <w:r>
        <w:t>мый товар составляет ____ (___) год с момента подписания акта сдачи-приемки товара.</w:t>
      </w:r>
    </w:p>
    <w:p w:rsidR="00000000" w:rsidRDefault="000A5251">
      <w:pPr>
        <w:pStyle w:val="just"/>
      </w:pPr>
      <w:r>
        <w:t>Гарантия качества на поставляемый товар составляет ____ (____) год, при этом период предоставления в полном объеме гарантии качества поставляемого товара включает в себя га</w:t>
      </w:r>
      <w:r>
        <w:t>рантийный срок, предоставленный Поставщиком товара.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t>8. Форс-мажорные обстоятельства</w:t>
      </w:r>
    </w:p>
    <w:p w:rsidR="00000000" w:rsidRDefault="000A5251">
      <w:pPr>
        <w:pStyle w:val="just"/>
      </w:pPr>
      <w:r>
        <w:t>8.1. Стороны освобождаются от ответственности за неисполнение обязательств по Контракту, если они явились следствием обстоятельств непреодолимой силы: землетрясений, навод</w:t>
      </w:r>
      <w:r>
        <w:t>нений, пожаров.</w:t>
      </w:r>
    </w:p>
    <w:p w:rsidR="00000000" w:rsidRDefault="000A5251">
      <w:pPr>
        <w:pStyle w:val="just"/>
      </w:pPr>
      <w:r>
        <w:t>8.2. В случае наступления форс-мажорных обстоятельств Сторона должна в течение 5 (пяти) дней известить другую Сторону в письменной форме любым доступным способом, обеспечивающим своевременное получение информации. Неуведомление или несвоевр</w:t>
      </w:r>
      <w:r>
        <w:t>еменное уведомление лишает Стороны права ссылаться на вышеуказанные обстоятельства как основание, освобождающее от ответственности за неисполнение обязательств.</w:t>
      </w:r>
    </w:p>
    <w:p w:rsidR="00000000" w:rsidRDefault="000A5251">
      <w:pPr>
        <w:pStyle w:val="just"/>
      </w:pPr>
      <w:r>
        <w:t>8.3. Не относится к форс-мажорным обстоятельствам отсутствие на рынке нужных для исполнения Кон</w:t>
      </w:r>
      <w:r>
        <w:t>тракта товаров либо отсутствие у Поставщика необходимых денежных средств.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настоящего Контракта</w:t>
      </w:r>
    </w:p>
    <w:p w:rsidR="00000000" w:rsidRDefault="000A5251">
      <w:pPr>
        <w:pStyle w:val="just"/>
      </w:pPr>
      <w:r>
        <w:t>Контракт вступает в силу с момента его подписания и действует по 31 декабря 2011 года, а в части осуществления Поставщиком гарантийных обязател</w:t>
      </w:r>
      <w:r>
        <w:t>ьств - до окончания гарантийного срока.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0A5251">
      <w:pPr>
        <w:pStyle w:val="just"/>
      </w:pPr>
      <w:r>
        <w:t>10.1. Контракт может быть расторгнут исключительно по соглашению Сторон или решению суда по основаниям, предусмотренным законодательством.</w:t>
      </w:r>
    </w:p>
    <w:p w:rsidR="00000000" w:rsidRDefault="000A5251">
      <w:pPr>
        <w:pStyle w:val="just"/>
      </w:pPr>
      <w:r>
        <w:t>10.2. Контракт составлен в письменной форме в 3</w:t>
      </w:r>
      <w:r>
        <w:t xml:space="preserve"> (трех) экземплярах, имеющих одинаковую юридическую силу (два для Государственного заказчика, один для Поставщика).</w:t>
      </w:r>
    </w:p>
    <w:p w:rsidR="00000000" w:rsidRDefault="000A5251">
      <w:pPr>
        <w:pStyle w:val="just"/>
      </w:pPr>
      <w:r>
        <w:t>10.3. В случае изменения юридических адресов, банковских реквизитов Стороны обязаны письменно уведомить друг друга в течение 10 (десяти) раб</w:t>
      </w:r>
      <w:r>
        <w:t>очих дней.</w:t>
      </w:r>
    </w:p>
    <w:p w:rsidR="00000000" w:rsidRDefault="000A5251">
      <w:pPr>
        <w:pStyle w:val="just"/>
      </w:pPr>
      <w:r>
        <w:t>10.4. Приложение к Контракту является его неотъемлемой частью.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и банковские реквизиты Сторон</w:t>
      </w:r>
    </w:p>
    <w:p w:rsidR="00000000" w:rsidRDefault="000A5251">
      <w:pPr>
        <w:pStyle w:val="HTML"/>
      </w:pPr>
      <w:r>
        <w:t>Государственный заказчик:                       Поставщик:</w:t>
      </w:r>
    </w:p>
    <w:p w:rsidR="00000000" w:rsidRDefault="000A5251">
      <w:pPr>
        <w:pStyle w:val="HTML"/>
      </w:pPr>
      <w:r>
        <w:t>Правительство Московской области</w:t>
      </w:r>
    </w:p>
    <w:p w:rsidR="00000000" w:rsidRDefault="000A5251">
      <w:pPr>
        <w:pStyle w:val="HTML"/>
      </w:pPr>
      <w:r>
        <w:t>(л/с 03482835780 в Управлении исполн</w:t>
      </w:r>
      <w:r>
        <w:t>ения</w:t>
      </w:r>
    </w:p>
    <w:p w:rsidR="00000000" w:rsidRDefault="000A5251">
      <w:pPr>
        <w:pStyle w:val="HTML"/>
      </w:pPr>
      <w:r>
        <w:t>бюджета Министерства финансов Московской</w:t>
      </w:r>
    </w:p>
    <w:p w:rsidR="00000000" w:rsidRDefault="000A5251">
      <w:pPr>
        <w:pStyle w:val="HTML"/>
      </w:pPr>
      <w:r>
        <w:t>области</w:t>
      </w:r>
    </w:p>
    <w:p w:rsidR="00000000" w:rsidRDefault="000A5251">
      <w:pPr>
        <w:pStyle w:val="HTML"/>
      </w:pPr>
      <w:r>
        <w:t>ИНН/КПП 7710342058/502401001)</w:t>
      </w:r>
    </w:p>
    <w:p w:rsidR="00000000" w:rsidRDefault="000A5251">
      <w:pPr>
        <w:pStyle w:val="HTML"/>
      </w:pPr>
      <w:r>
        <w:t>Юридический адрес: 143407, Московская</w:t>
      </w:r>
    </w:p>
    <w:p w:rsidR="00000000" w:rsidRDefault="000A5251">
      <w:pPr>
        <w:pStyle w:val="HTML"/>
      </w:pPr>
      <w:r>
        <w:t>область, г. Красногорск, бульвар Строителей,</w:t>
      </w:r>
    </w:p>
    <w:p w:rsidR="00000000" w:rsidRDefault="000A5251">
      <w:pPr>
        <w:pStyle w:val="HTML"/>
      </w:pPr>
      <w:r>
        <w:t>дом 1.</w:t>
      </w:r>
    </w:p>
    <w:p w:rsidR="00000000" w:rsidRDefault="000A5251">
      <w:pPr>
        <w:pStyle w:val="HTML"/>
      </w:pPr>
      <w:r>
        <w:t>Почтовый адрес: 143407, Московская область,</w:t>
      </w:r>
    </w:p>
    <w:p w:rsidR="00000000" w:rsidRDefault="000A5251">
      <w:pPr>
        <w:pStyle w:val="HTML"/>
      </w:pPr>
      <w:r>
        <w:t>г. Красногорск, бульвар Строителей, дом 1.</w:t>
      </w:r>
    </w:p>
    <w:p w:rsidR="00000000" w:rsidRDefault="000A5251">
      <w:pPr>
        <w:pStyle w:val="HTML"/>
      </w:pPr>
      <w:r>
        <w:t>ОКАТО 46223501000, ОКПО 00022036</w:t>
      </w:r>
    </w:p>
    <w:p w:rsidR="00000000" w:rsidRDefault="000A5251">
      <w:pPr>
        <w:pStyle w:val="HTML"/>
      </w:pPr>
      <w:r>
        <w:t>ИНН/КПП 5000001451/502401001</w:t>
      </w:r>
    </w:p>
    <w:p w:rsidR="00000000" w:rsidRDefault="000A5251">
      <w:pPr>
        <w:pStyle w:val="HTML"/>
      </w:pPr>
      <w:r>
        <w:t>УФК по Московской области (Минфин МО</w:t>
      </w:r>
    </w:p>
    <w:p w:rsidR="00000000" w:rsidRDefault="000A5251">
      <w:pPr>
        <w:pStyle w:val="HTML"/>
      </w:pPr>
      <w:r>
        <w:t>л/с 02482000010)</w:t>
      </w:r>
    </w:p>
    <w:p w:rsidR="00000000" w:rsidRDefault="000A5251">
      <w:pPr>
        <w:pStyle w:val="HTML"/>
      </w:pPr>
      <w:r>
        <w:t>Банк Отделение 1 Московского ГТУ Банка</w:t>
      </w:r>
    </w:p>
    <w:p w:rsidR="00000000" w:rsidRDefault="000A5251">
      <w:pPr>
        <w:pStyle w:val="HTML"/>
      </w:pPr>
      <w:r>
        <w:t>России, г. Мос</w:t>
      </w:r>
      <w:r>
        <w:t>ква,</w:t>
      </w:r>
    </w:p>
    <w:p w:rsidR="00000000" w:rsidRDefault="000A5251">
      <w:pPr>
        <w:pStyle w:val="HTML"/>
      </w:pPr>
      <w:r>
        <w:t>БИК 044583001</w:t>
      </w:r>
    </w:p>
    <w:p w:rsidR="00000000" w:rsidRDefault="000A5251">
      <w:pPr>
        <w:pStyle w:val="HTML"/>
      </w:pPr>
      <w:r>
        <w:t>Р/с 40201810000000000104</w:t>
      </w:r>
    </w:p>
    <w:p w:rsidR="00000000" w:rsidRDefault="000A5251">
      <w:pPr>
        <w:pStyle w:val="HTML"/>
      </w:pPr>
    </w:p>
    <w:p w:rsidR="00000000" w:rsidRDefault="000A5251">
      <w:pPr>
        <w:pStyle w:val="HTML"/>
      </w:pPr>
      <w:r>
        <w:t>Заместитель Председателя Правительства          Генеральный директор</w:t>
      </w:r>
    </w:p>
    <w:p w:rsidR="00000000" w:rsidRDefault="000A5251">
      <w:pPr>
        <w:pStyle w:val="HTML"/>
      </w:pPr>
      <w:r>
        <w:t>Московской области - руководитель аппарата</w:t>
      </w:r>
    </w:p>
    <w:p w:rsidR="00000000" w:rsidRDefault="000A5251">
      <w:pPr>
        <w:pStyle w:val="HTML"/>
      </w:pPr>
      <w:r>
        <w:t>Правительства Московской области</w:t>
      </w:r>
    </w:p>
    <w:p w:rsidR="00000000" w:rsidRDefault="000A5251">
      <w:pPr>
        <w:pStyle w:val="HTML"/>
      </w:pPr>
      <w:r>
        <w:t>____________________ Р.В. Агапов                __________________</w:t>
      </w:r>
      <w:r>
        <w:t>_________</w:t>
      </w:r>
    </w:p>
    <w:p w:rsidR="00000000" w:rsidRDefault="000A5251">
      <w:pPr>
        <w:pStyle w:val="HTML"/>
      </w:pPr>
      <w:r>
        <w:t>М.П.                                              М.П.</w:t>
      </w:r>
    </w:p>
    <w:p w:rsidR="00000000" w:rsidRDefault="000A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251">
      <w:pPr>
        <w:pStyle w:val="right"/>
      </w:pPr>
      <w:r>
        <w:t>Источник - Распоряжение заместителя Председателя Правительства МО - руководителя аппарата Правительства МО от 22.04.2011 № 114-р</w:t>
      </w:r>
    </w:p>
    <w:p w:rsidR="00000000" w:rsidRDefault="000A5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https://порядокправа.рф/obrazecy/proekt_gosudarstvennogo_kontrakta_na_postavku_kancelyar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251"/>
    <w:rsid w:val="000A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54DA8C-6BED-4B8F-B17A-C5E9C59C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postavku_kancelyarski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9497</Characters>
  <Application>Microsoft Office Word</Application>
  <DocSecurity>0</DocSecurity>
  <Lines>79</Lines>
  <Paragraphs>22</Paragraphs>
  <ScaleCrop>false</ScaleCrop>
  <Company/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поставку канцелярских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2022-08-16T17:03:00Z</dcterms:created>
  <dcterms:modified xsi:type="dcterms:W3CDTF">2022-08-16T17:03:00Z</dcterms:modified>
</cp:coreProperties>
</file>