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E67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вопросов вводного инструктажа персонала на предприятиях и в учреждениях энергетического производства (рекомендуемая форма)</w:t>
      </w:r>
    </w:p>
    <w:p w:rsidR="00000000" w:rsidRDefault="00453E67">
      <w:pPr>
        <w:pStyle w:val="right"/>
      </w:pPr>
      <w:r>
        <w:t xml:space="preserve">Приложение 7 к Правилам РАО "ЕЭС России" от 29.04.1994 N РД 34.12.102-94 </w:t>
      </w:r>
    </w:p>
    <w:p w:rsidR="00000000" w:rsidRDefault="00453E67">
      <w:pPr>
        <w:pStyle w:val="right"/>
      </w:pPr>
      <w:r>
        <w:t>Рекомендуемое</w:t>
      </w:r>
    </w:p>
    <w:p w:rsidR="00000000" w:rsidRDefault="00453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E67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ВОПРОСОВ ВВОДНОГО ИНСТРУКТАЖА</w:t>
      </w:r>
    </w:p>
    <w:p w:rsidR="00000000" w:rsidRDefault="00453E67">
      <w:pPr>
        <w:pStyle w:val="just"/>
      </w:pPr>
      <w:r>
        <w:t>1. Общие сведения о предприятии, организации, характерные особенности производства.</w:t>
      </w:r>
    </w:p>
    <w:p w:rsidR="00000000" w:rsidRDefault="00453E67">
      <w:pPr>
        <w:pStyle w:val="just"/>
      </w:pPr>
      <w:r>
        <w:t>2. Основные положения законодательства об охране труда.</w:t>
      </w:r>
    </w:p>
    <w:p w:rsidR="00000000" w:rsidRDefault="00453E67">
      <w:pPr>
        <w:pStyle w:val="just"/>
      </w:pPr>
      <w:r>
        <w:t>2.1. Трудовой договор, рабочее время и время отдыха, охрана труда ж</w:t>
      </w:r>
      <w:r>
        <w:t>енщин и лиц моложе 18 лет. Льготы и компенсации.</w:t>
      </w:r>
    </w:p>
    <w:p w:rsidR="00000000" w:rsidRDefault="00453E67">
      <w:pPr>
        <w:pStyle w:val="just"/>
      </w:pPr>
      <w:r>
        <w:t>2.2. Правила внутреннего трудового распорядка предприятия, организации, ответственность за нарушение правил.</w:t>
      </w:r>
    </w:p>
    <w:p w:rsidR="00000000" w:rsidRDefault="00453E67">
      <w:pPr>
        <w:pStyle w:val="just"/>
      </w:pPr>
      <w:r>
        <w:t>2.3. Организация работы по охране труда на предприятии. Ведомственный, государственный надзор за с</w:t>
      </w:r>
      <w:r>
        <w:t>остоянием охраны труда.</w:t>
      </w:r>
    </w:p>
    <w:p w:rsidR="00000000" w:rsidRDefault="00453E67">
      <w:pPr>
        <w:pStyle w:val="just"/>
      </w:pPr>
      <w:r>
        <w:t>3. Общие правила поведения работающих на территории предприятия, в производственных и вспомогательных помещениях. Расположение основных цехов, служб, вспомогательных помещений.</w:t>
      </w:r>
    </w:p>
    <w:p w:rsidR="00000000" w:rsidRDefault="00453E67">
      <w:pPr>
        <w:pStyle w:val="just"/>
      </w:pPr>
      <w:r>
        <w:t>4. Основные опасные и вредные производственные факторы,</w:t>
      </w:r>
      <w:r>
        <w:t xml:space="preserve"> характерные для данного производства. Методы и средства предупреждения несчастных случаев и профессиональных заболеваний, средства коллективной защиты, плакаты, знаки безопасности, сигнализация. Основные требования по предупреждению электротравматизма.</w:t>
      </w:r>
    </w:p>
    <w:p w:rsidR="00000000" w:rsidRDefault="00453E67">
      <w:pPr>
        <w:pStyle w:val="just"/>
      </w:pPr>
      <w:r>
        <w:t>5.</w:t>
      </w:r>
      <w:r>
        <w:t xml:space="preserve"> Основные требования производственной санитарии и личной гигиены.</w:t>
      </w:r>
    </w:p>
    <w:p w:rsidR="00000000" w:rsidRDefault="00453E67">
      <w:pPr>
        <w:pStyle w:val="just"/>
      </w:pPr>
      <w:r>
        <w:t>6. Средства индивидуальной защиты. Порядок и нормы выдачи средств индивидуальной защиты, сроки носки.</w:t>
      </w:r>
    </w:p>
    <w:p w:rsidR="00000000" w:rsidRDefault="00453E67">
      <w:pPr>
        <w:pStyle w:val="just"/>
      </w:pPr>
      <w:r>
        <w:t>7. Обстоятельства и причины отдельных характерных несчастных случаев, аварий, пожаров, п</w:t>
      </w:r>
      <w:r>
        <w:t>роисшедших на предприятии и других аналогичных производствах из-за нарушения требований безопасности.</w:t>
      </w:r>
    </w:p>
    <w:p w:rsidR="00000000" w:rsidRDefault="00453E67">
      <w:pPr>
        <w:pStyle w:val="just"/>
      </w:pPr>
      <w:r>
        <w:t>8. Порядок расследования и оформления несчастных случаев и профессиональных заболеваний.</w:t>
      </w:r>
    </w:p>
    <w:p w:rsidR="00000000" w:rsidRDefault="00453E67">
      <w:pPr>
        <w:pStyle w:val="just"/>
      </w:pPr>
      <w:r>
        <w:lastRenderedPageBreak/>
        <w:t>9. Пожарная безопасность. Способы и средства предупреждения пожар</w:t>
      </w:r>
      <w:r>
        <w:t>ов, взрывов, аварий. Действия персонала при их возникновении.</w:t>
      </w:r>
    </w:p>
    <w:p w:rsidR="00000000" w:rsidRDefault="00453E67">
      <w:pPr>
        <w:pStyle w:val="just"/>
      </w:pPr>
      <w:r>
        <w:t>10. Первая помощь пострадавшим. Действия работающих при возникновении несчастного случая.</w:t>
      </w:r>
    </w:p>
    <w:p w:rsidR="00000000" w:rsidRDefault="00453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E67">
      <w:pPr>
        <w:pStyle w:val="right"/>
      </w:pPr>
      <w:r>
        <w:t>Источник - Правила РАО "ЕЭС России" от 29.04.1994 № РД 34.12.102-94 (с изменениями и дополнениями на 19</w:t>
      </w:r>
      <w:r>
        <w:t>96 год)</w:t>
      </w:r>
    </w:p>
    <w:p w:rsidR="00000000" w:rsidRDefault="00453E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https://порядокправа.рф/obrazecy/primernyj_perechen_voprosov_vvodnogo_instruktazha_personala_na_predpriyatiyax_i_v_uchrezhdeniyax_energetich.htm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67"/>
    <w:rsid w:val="0045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F0571-B809-40A5-AA28-9C80939C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voprosov_vvodnogo_instruktazha_personala_na_predpriyatiyax_i_v_uchrezhdeniyax_energe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вопросов вводного инструктажа персонала на предприятиях и в учреждениях энергетического производства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