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B37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платных дополнительных образовательных услуг, которые может оказывать образовательное учреждение за рамками соответствующих образовательных программ и государственных образовательных стандартов</w:t>
      </w:r>
    </w:p>
    <w:p w:rsidR="00000000" w:rsidRDefault="00157B37">
      <w:pPr>
        <w:pStyle w:val="right"/>
      </w:pPr>
      <w:r>
        <w:t>Приложение к Письму Министерства образования РФ от 21 июля 1995 г. No. 52-М</w:t>
      </w:r>
    </w:p>
    <w:p w:rsidR="00000000" w:rsidRDefault="0015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B37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ПЛАТНЫХ ДОПОЛНИТЕЛЬНЫХ ОБРАЗОВАТЕЛЬНЫХ УСЛУГ, КОТОРЫЕ МОЖЕТ ОКАЗЫВАТЬ ОБРАЗОВАТЕЛЬНОЕ УЧРЕЖДЕНИЕ ЗА РАМКАМИ СООТВЕТСТВУЮЩИХ ОБРАЗОВАТЕЛЬНЫХ ПРОГРАММ И ГОСУДАРСТ</w:t>
      </w:r>
      <w:r>
        <w:rPr>
          <w:rFonts w:eastAsia="Times New Roman"/>
        </w:rPr>
        <w:t>ВЕННЫХ ОБРАЗОВАТЕЛЬНЫХ СТАНДАРТОВ</w:t>
      </w:r>
    </w:p>
    <w:p w:rsidR="00000000" w:rsidRDefault="00157B37">
      <w:pPr>
        <w:pStyle w:val="just"/>
      </w:pPr>
      <w:r>
        <w:t>1. Образовательные и развивающие услуги:</w:t>
      </w:r>
    </w:p>
    <w:p w:rsidR="00000000" w:rsidRDefault="00157B37">
      <w:pPr>
        <w:pStyle w:val="just"/>
      </w:pPr>
      <w:r>
        <w:t>а) изучение специальных дисциплин сверх часов и сверх программы по данной дисциплине, предусмотренной учебным планом;</w:t>
      </w:r>
    </w:p>
    <w:p w:rsidR="00000000" w:rsidRDefault="00157B37">
      <w:pPr>
        <w:pStyle w:val="just"/>
      </w:pPr>
      <w:r>
        <w:t>б) репетиторство с обучающимися другого образовательного учрежд</w:t>
      </w:r>
      <w:r>
        <w:t>ения;</w:t>
      </w:r>
    </w:p>
    <w:p w:rsidR="00000000" w:rsidRDefault="00157B37">
      <w:pPr>
        <w:pStyle w:val="just"/>
      </w:pPr>
      <w:r>
        <w:t>в) различные курсы:</w:t>
      </w:r>
    </w:p>
    <w:p w:rsidR="00000000" w:rsidRDefault="00157B37">
      <w:pPr>
        <w:pStyle w:val="just"/>
      </w:pPr>
      <w:r>
        <w:t>по подготовке к поступлению в учебное заведение,</w:t>
      </w:r>
    </w:p>
    <w:p w:rsidR="00000000" w:rsidRDefault="00157B37">
      <w:pPr>
        <w:pStyle w:val="just"/>
      </w:pPr>
      <w:r>
        <w:t>по изучению иностранных языков,</w:t>
      </w:r>
    </w:p>
    <w:p w:rsidR="00000000" w:rsidRDefault="00157B37">
      <w:pPr>
        <w:pStyle w:val="just"/>
      </w:pPr>
      <w:r>
        <w:t>повышения квалификации,</w:t>
      </w:r>
    </w:p>
    <w:p w:rsidR="00000000" w:rsidRDefault="00157B37">
      <w:pPr>
        <w:pStyle w:val="just"/>
      </w:pPr>
      <w:r>
        <w:t>по переподготовке кадров с освоением новых специальностей (в т.ч. вождение автомобиля, машинопись, стенография);</w:t>
      </w:r>
    </w:p>
    <w:p w:rsidR="00000000" w:rsidRDefault="00157B37">
      <w:pPr>
        <w:pStyle w:val="just"/>
      </w:pPr>
      <w:r>
        <w:t>г) различные</w:t>
      </w:r>
      <w:r>
        <w:t xml:space="preserve"> кружки:</w:t>
      </w:r>
    </w:p>
    <w:p w:rsidR="00000000" w:rsidRDefault="00157B37">
      <w:pPr>
        <w:pStyle w:val="just"/>
      </w:pPr>
      <w:r>
        <w:t>по обучению игре на музыкальных инструментах, фотографированию, кино-, видео-, радиолюбительскому делу, кройке и шитью, вязанию, домоводству, танцам и т.д.;</w:t>
      </w:r>
    </w:p>
    <w:p w:rsidR="00000000" w:rsidRDefault="00157B37">
      <w:pPr>
        <w:pStyle w:val="just"/>
      </w:pPr>
      <w:r>
        <w:t xml:space="preserve">д) создание различных студий, групп, школ, факультативов по обучению и приобщению детей к </w:t>
      </w:r>
      <w:r>
        <w:t xml:space="preserve">знанию мировой культуры, живописи, графики, скульптуры, народных промыслов </w:t>
      </w:r>
      <w:r>
        <w:lastRenderedPageBreak/>
        <w:t>и т.д., т.е. всему тому, что направлено на всестороннее развитие гармоничной личности и не может быть дано в рамках государственных образовательных стандартов;</w:t>
      </w:r>
    </w:p>
    <w:p w:rsidR="00000000" w:rsidRDefault="00157B37">
      <w:pPr>
        <w:pStyle w:val="just"/>
      </w:pPr>
      <w:r>
        <w:t>е) создание различных</w:t>
      </w:r>
      <w:r>
        <w:t xml:space="preserve"> учебных групп и методов специального обучения детей с отклонениями в развитии;</w:t>
      </w:r>
    </w:p>
    <w:p w:rsidR="00000000" w:rsidRDefault="00157B37">
      <w:pPr>
        <w:pStyle w:val="just"/>
      </w:pPr>
      <w:r>
        <w:t>ж) создание групп по адаптации детей к условиям школьной жизни (до поступления в школу, если ребенок не посещал дошкольное образовательное учреждение).</w:t>
      </w:r>
    </w:p>
    <w:p w:rsidR="00000000" w:rsidRDefault="00157B37">
      <w:pPr>
        <w:pStyle w:val="just"/>
      </w:pPr>
      <w:r>
        <w:t>2. Оздоровительные мероп</w:t>
      </w:r>
      <w:r>
        <w:t>риятия:</w:t>
      </w:r>
    </w:p>
    <w:p w:rsidR="00000000" w:rsidRDefault="00157B37">
      <w:pPr>
        <w:pStyle w:val="just"/>
      </w:pPr>
      <w:r>
        <w:t>создание различных секций, групп по укреплению здоровья (гимнастика, аэробика, ритмика, катание на коньках, лыжах, различные игры, общефизическая подготовка и т.д.).</w:t>
      </w:r>
    </w:p>
    <w:p w:rsidR="00000000" w:rsidRDefault="0015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B37">
      <w:pPr>
        <w:pStyle w:val="right"/>
      </w:pPr>
      <w:r>
        <w:t>Источник - Письмо Минобразования России от 21.07.1995 № 52-М</w:t>
      </w:r>
    </w:p>
    <w:p w:rsidR="00000000" w:rsidRDefault="00157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ава.рф/obrazecy/primernyj_perechen_platnyx_dopolnitelnyx_obrazovatelnyx_uslug_kotorye_mozhet_okazyvat_obrazovatel.htm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37"/>
    <w:rsid w:val="0015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245EE-541B-493B-98B2-5ABCEF6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platnyx_dopolnitelnyx_obrazovatelnyx_uslug_kotorye_mozhet_okazyvat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платных дополнительных образовательных услуг, которые может оказывать образовательное учреждение за рамками соответствующих образовательных программ и государственных образовательных стандартов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2022-08-16T16:44:00Z</dcterms:created>
  <dcterms:modified xsi:type="dcterms:W3CDTF">2022-08-16T16:44:00Z</dcterms:modified>
</cp:coreProperties>
</file>