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2EA7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Примерный перечень исходных данных и требований для разработки инженерно-технических мероприятий </w:t>
      </w:r>
      <w:r>
        <w:rPr>
          <w:rFonts w:eastAsia="Times New Roman"/>
        </w:rPr>
        <w:t>гражданской обороны и предупреждения чрезвычайных ситуаций, включаемых в задание на проектирование (рекомендуемая форма)</w:t>
      </w:r>
    </w:p>
    <w:p w:rsidR="00000000" w:rsidRDefault="005B2EA7">
      <w:pPr>
        <w:pStyle w:val="right"/>
      </w:pPr>
      <w:r>
        <w:t xml:space="preserve">Приложение В </w:t>
      </w:r>
      <w:r>
        <w:br/>
        <w:t xml:space="preserve">к Порядку разработки и составу раздела </w:t>
      </w:r>
      <w:r>
        <w:br/>
        <w:t xml:space="preserve">"Инженерно-технические мероприятия гражданской </w:t>
      </w:r>
      <w:r>
        <w:br/>
        <w:t>обороны. Мероприятия по предупреж</w:t>
      </w:r>
      <w:r>
        <w:t xml:space="preserve">дению чрезвычайных </w:t>
      </w:r>
      <w:r>
        <w:br/>
        <w:t xml:space="preserve">ситуаций" проектов строительства. </w:t>
      </w:r>
      <w:r>
        <w:br/>
        <w:t xml:space="preserve">СП 11-107-98 </w:t>
      </w:r>
      <w:r>
        <w:br/>
        <w:t>(рекомендуемое)</w:t>
      </w:r>
    </w:p>
    <w:p w:rsidR="00000000" w:rsidRDefault="005B2E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EA7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ПЕРЕЧЕНЬ ИСХОДНЫХ ДАННЫХ И ТРЕБОВАНИЙ ДЛЯ РАЗРАБОТКИ ИНЖЕНЕРНО-ТЕХНИЧЕСКИХ МЕРОПРИЯТИЙ ГРАЖДАНСКОЙ ОБОРОНЫ И ПРЕДУПРЕЖДЕНИЯ ЧРЕЗВЫЧАЙНЫХ СИТУАЦИЙ, ВКЛЮЧАЕМЫХ В </w:t>
      </w:r>
      <w:r>
        <w:rPr>
          <w:rFonts w:eastAsia="Times New Roman"/>
        </w:rPr>
        <w:t>ЗАДАНИЕ НА ПРОЕКТИРОВАНИЕ</w:t>
      </w:r>
    </w:p>
    <w:p w:rsidR="00000000" w:rsidRDefault="005B2EA7">
      <w:pPr>
        <w:pStyle w:val="HTML"/>
      </w:pPr>
      <w:r>
        <w:t>От кого: Наименование органа          Кому: Наименование</w:t>
      </w:r>
    </w:p>
    <w:p w:rsidR="00000000" w:rsidRDefault="005B2EA7">
      <w:pPr>
        <w:pStyle w:val="HTML"/>
      </w:pPr>
      <w:r>
        <w:t>управления по делам                 организации заказчика</w:t>
      </w:r>
    </w:p>
    <w:p w:rsidR="00000000" w:rsidRDefault="005B2EA7">
      <w:pPr>
        <w:pStyle w:val="HTML"/>
      </w:pPr>
      <w:r>
        <w:t>ГО и ЧС</w:t>
      </w:r>
    </w:p>
    <w:p w:rsidR="00000000" w:rsidRDefault="005B2EA7">
      <w:pPr>
        <w:pStyle w:val="HTML"/>
      </w:pPr>
    </w:p>
    <w:p w:rsidR="00000000" w:rsidRDefault="005B2EA7">
      <w:pPr>
        <w:pStyle w:val="HTML"/>
      </w:pPr>
      <w:r>
        <w:t>В соответствии с запросом ____________________________________</w:t>
      </w:r>
    </w:p>
    <w:p w:rsidR="00000000" w:rsidRDefault="005B2EA7">
      <w:pPr>
        <w:pStyle w:val="HTML"/>
      </w:pPr>
      <w:r>
        <w:t xml:space="preserve">(наименование организации заказчика, дата, </w:t>
      </w:r>
      <w:r>
        <w:t>исх. N)</w:t>
      </w:r>
    </w:p>
    <w:p w:rsidR="00000000" w:rsidRDefault="005B2EA7">
      <w:pPr>
        <w:pStyle w:val="HTML"/>
      </w:pPr>
      <w:r>
        <w:t>сообщаем   исходные  данные  и  требования, подлежащие  учету  при</w:t>
      </w:r>
    </w:p>
    <w:p w:rsidR="00000000" w:rsidRDefault="005B2EA7">
      <w:pPr>
        <w:pStyle w:val="HTML"/>
      </w:pPr>
      <w:r>
        <w:t>составлении задания на проектирование ____________________________</w:t>
      </w:r>
    </w:p>
    <w:p w:rsidR="00000000" w:rsidRDefault="005B2EA7">
      <w:pPr>
        <w:pStyle w:val="HTML"/>
      </w:pPr>
      <w:r>
        <w:t>(наименование объекта)</w:t>
      </w:r>
    </w:p>
    <w:p w:rsidR="00000000" w:rsidRDefault="005B2E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EA7">
      <w:pPr>
        <w:pStyle w:val="just"/>
      </w:pPr>
      <w:r>
        <w:t>1. Для разработки инженерно-технических мероприятий гражданской обороны:</w:t>
      </w:r>
    </w:p>
    <w:p w:rsidR="00000000" w:rsidRDefault="005B2EA7">
      <w:pPr>
        <w:pStyle w:val="just"/>
      </w:pPr>
      <w:r>
        <w:t>уточненные данные</w:t>
      </w:r>
      <w:r>
        <w:t xml:space="preserve"> о категории проектируемого объекта по ГО;</w:t>
      </w:r>
    </w:p>
    <w:p w:rsidR="00000000" w:rsidRDefault="005B2EA7">
      <w:pPr>
        <w:pStyle w:val="just"/>
      </w:pPr>
      <w:r>
        <w:t>данные о группе и категории по ГО рядом расположенных объектов и городов;</w:t>
      </w:r>
    </w:p>
    <w:p w:rsidR="00000000" w:rsidRDefault="005B2EA7">
      <w:pPr>
        <w:pStyle w:val="just"/>
      </w:pPr>
      <w:r>
        <w:t>наименования зон (из перечня, приведенного в СНиП 2.01.51), в пределах которых находится объект строительства или трасса (участки трассы) п</w:t>
      </w:r>
      <w:r>
        <w:t>роектируемого протяженного сооружения;</w:t>
      </w:r>
    </w:p>
    <w:p w:rsidR="00000000" w:rsidRDefault="005B2EA7">
      <w:pPr>
        <w:pStyle w:val="just"/>
      </w:pPr>
      <w:r>
        <w:t>требования к типу, защитным свойствам, характеристикам систем жизнеобеспечения и готовности к приему укрываемых ЗС ГО на проектируемом объекте;</w:t>
      </w:r>
    </w:p>
    <w:p w:rsidR="00000000" w:rsidRDefault="005B2EA7">
      <w:pPr>
        <w:pStyle w:val="just"/>
      </w:pPr>
      <w:r>
        <w:lastRenderedPageBreak/>
        <w:t>сведения о наличии ЗС ГО и их характеристиках на территории рядом располо</w:t>
      </w:r>
      <w:r>
        <w:t>женных объектов и в населенных пунктах.</w:t>
      </w:r>
    </w:p>
    <w:p w:rsidR="00000000" w:rsidRDefault="005B2EA7">
      <w:pPr>
        <w:pStyle w:val="just"/>
      </w:pPr>
      <w:r>
        <w:t>2. Для разработки инженерно-технических мероприятий по предупреждению ЧС природного и техногенного характера:</w:t>
      </w:r>
    </w:p>
    <w:p w:rsidR="00000000" w:rsidRDefault="005B2EA7">
      <w:pPr>
        <w:pStyle w:val="just"/>
      </w:pPr>
      <w:r>
        <w:t>сведения о наблюдаемых в районе площадки строительства (трассы) опасных природных процессах (землетрясения</w:t>
      </w:r>
      <w:r>
        <w:t>х, оползнях, селях, лавинах, абразии, переработке берегов, карсте, суффозии, просадочности пород, наводнениях, подтоплении, эрозии, ураганах, смерчах, цунами и др.), требующих превентивных защитных мер;</w:t>
      </w:r>
    </w:p>
    <w:p w:rsidR="00000000" w:rsidRDefault="005B2EA7">
      <w:pPr>
        <w:pStyle w:val="just"/>
      </w:pPr>
      <w:r>
        <w:t>перечни и места расположения существующих и намечаемы</w:t>
      </w:r>
      <w:r>
        <w:t>х к строительству потенциально опасных объектов, транспортных коммуникаций, аварии на которых могут привести к образованию зон ЧС, в пределах которых размещаются проектируемый объект, с указанием количественных характеристик поражающих факторов;</w:t>
      </w:r>
    </w:p>
    <w:p w:rsidR="00000000" w:rsidRDefault="005B2EA7">
      <w:pPr>
        <w:pStyle w:val="just"/>
      </w:pPr>
      <w:r>
        <w:t>дополнител</w:t>
      </w:r>
      <w:r>
        <w:t>ьные сведения об источниках ЧС на объекте строительства, которые необходимо учесть при проектировании;</w:t>
      </w:r>
    </w:p>
    <w:p w:rsidR="00000000" w:rsidRDefault="005B2EA7">
      <w:pPr>
        <w:pStyle w:val="just"/>
      </w:pPr>
      <w:r>
        <w:t>требования по созданию систем оповещения, в том числе локальных систем оповещения;</w:t>
      </w:r>
    </w:p>
    <w:p w:rsidR="00000000" w:rsidRDefault="005B2EA7">
      <w:pPr>
        <w:pStyle w:val="just"/>
      </w:pPr>
      <w:r>
        <w:t>требования по мерам предотвращения постороннего вмешательства в деятел</w:t>
      </w:r>
      <w:r>
        <w:t>ьность потенциально опасного объекта;</w:t>
      </w:r>
    </w:p>
    <w:p w:rsidR="00000000" w:rsidRDefault="005B2EA7">
      <w:pPr>
        <w:pStyle w:val="just"/>
      </w:pPr>
      <w:r>
        <w:t>перечень нормативных документов по проектированию ИТМ ГОЧС или их пунктов, требования которых должны быть соблюдены при проектировании отдельных инженерных систем, технологического оборудования, зданий и сооружений.</w:t>
      </w:r>
    </w:p>
    <w:p w:rsidR="00000000" w:rsidRDefault="005B2EA7">
      <w:pPr>
        <w:pStyle w:val="just"/>
      </w:pPr>
      <w:r>
        <w:t>3. Дополнительные требования:</w:t>
      </w:r>
    </w:p>
    <w:p w:rsidR="00000000" w:rsidRDefault="005B2EA7">
      <w:pPr>
        <w:pStyle w:val="just"/>
      </w:pPr>
      <w:r>
        <w:t>проекта строительства в целом;</w:t>
      </w:r>
    </w:p>
    <w:p w:rsidR="00000000" w:rsidRDefault="005B2EA7">
      <w:pPr>
        <w:pStyle w:val="just"/>
      </w:pPr>
      <w:r>
        <w:t>сведения о необходимости разработки декларации безопасности проектируемого объекта;</w:t>
      </w:r>
    </w:p>
    <w:p w:rsidR="00000000" w:rsidRDefault="005B2EA7">
      <w:pPr>
        <w:pStyle w:val="just"/>
      </w:pPr>
      <w:r>
        <w:t>наименование экспертного органа МЧС России, в который должна быть направлена проектно-сметная документация на э</w:t>
      </w:r>
      <w:r>
        <w:t>кспертизу;</w:t>
      </w:r>
    </w:p>
    <w:p w:rsidR="00000000" w:rsidRDefault="005B2EA7">
      <w:pPr>
        <w:pStyle w:val="just"/>
      </w:pPr>
      <w:r>
        <w:t>наименование органа управления по делам ГО и ЧС, в который должен быть направлен раздел "ИТМ ГОЧС" после утверждения проекта строительства.</w:t>
      </w:r>
    </w:p>
    <w:p w:rsidR="00000000" w:rsidRDefault="005B2E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EA7">
      <w:pPr>
        <w:pStyle w:val="just"/>
      </w:pPr>
      <w:r>
        <w:t>Подпись руководителя органа управления по делам ГО и ЧС</w:t>
      </w:r>
    </w:p>
    <w:p w:rsidR="00000000" w:rsidRDefault="005B2E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EA7">
      <w:pPr>
        <w:pStyle w:val="just"/>
      </w:pPr>
      <w:r>
        <w:t>Примечание. При отсутствии исходных данных и тр</w:t>
      </w:r>
      <w:r>
        <w:t>ебований для разработки ИТМ ГОЧС орган управления по делам ГО и ЧС сообщает об их отсутствии письмом в адрес заказчика.</w:t>
      </w:r>
    </w:p>
    <w:p w:rsidR="00000000" w:rsidRDefault="005B2E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EA7">
      <w:pPr>
        <w:pStyle w:val="right"/>
      </w:pPr>
      <w:r>
        <w:t>Источник - Письмо Госстроя России от 11.03.1998 № 9-4-1/39</w:t>
      </w:r>
    </w:p>
    <w:p w:rsidR="00000000" w:rsidRDefault="005B2E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https://порядокправа.рф/obrazecy/primernyj_perechen_isxodnyx_danny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x_i_trebovanij_dlya_razrabotki_inzhenerno_texnicheskix_meropriyatij_gra.htm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EA7"/>
    <w:rsid w:val="005B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0B1848-FFA7-4589-86F1-86ECD73CC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isxodnyx_dannyx_i_trebovanij_dlya_razrabotki_inzhenerno_texnicheskix_meropriyatij_g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3413</Characters>
  <Application>Microsoft Office Word</Application>
  <DocSecurity>0</DocSecurity>
  <Lines>28</Lines>
  <Paragraphs>8</Paragraphs>
  <ScaleCrop>false</ScaleCrop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исходных данных и требований для разработки инженерно-технических мероприятий гражданской обороны и предупреждения чрезвычайных ситуаций, включаемых в задание на проектирование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2022-08-16T16:42:00Z</dcterms:created>
  <dcterms:modified xsi:type="dcterms:W3CDTF">2022-08-16T16:42:00Z</dcterms:modified>
</cp:coreProperties>
</file>