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09AB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ведущего консультанта Минэнерго России</w:t>
      </w:r>
    </w:p>
    <w:p w:rsidR="00000000" w:rsidRDefault="003009AB">
      <w:pPr>
        <w:pStyle w:val="right"/>
      </w:pPr>
      <w:r>
        <w:t>Приложение N 15 к Приказу Минэнерго России от 08.05.2013 N 231</w:t>
      </w:r>
    </w:p>
    <w:p w:rsidR="00000000" w:rsidRDefault="0030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9AB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ведущего консультанта</w:t>
      </w:r>
    </w:p>
    <w:p w:rsidR="00000000" w:rsidRDefault="003009A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отдела и департамента)</w:t>
      </w:r>
    </w:p>
    <w:p w:rsidR="00000000" w:rsidRDefault="003009A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009AB">
      <w:pPr>
        <w:pStyle w:val="just"/>
      </w:pPr>
      <w:r>
        <w:t>1. Должность федеральной государственной гражданской службы ведущего консультанта отдела (указать наименование отдела и департамента) Министерства энергетики Рос</w:t>
      </w:r>
      <w:r>
        <w:t>сийской Федерации (далее - ведущий консультант) относится к ведущей группе должностей федеральной государственной гражданской службы категории "специалисты".</w:t>
      </w:r>
    </w:p>
    <w:p w:rsidR="00000000" w:rsidRDefault="003009AB">
      <w:pPr>
        <w:pStyle w:val="just"/>
      </w:pPr>
      <w:r>
        <w:t>Регистрационный номер (код) должности - 05-3-3-031.</w:t>
      </w:r>
    </w:p>
    <w:p w:rsidR="00000000" w:rsidRDefault="003009AB">
      <w:pPr>
        <w:pStyle w:val="just"/>
      </w:pPr>
      <w:r>
        <w:t>2. Назначение на должность ведущего консультан</w:t>
      </w:r>
      <w:r>
        <w:t>та и освобождение от должности осуществляются Министром энергетики Российской Федерации или заместителем Министра энергетики Российской Федерации, обеспечивающим осуществление полномочий по вопросам прохождения государственной гражданской службы сотрудника</w:t>
      </w:r>
      <w:r>
        <w:t>ми Минэнерго России.</w:t>
      </w:r>
    </w:p>
    <w:p w:rsidR="00000000" w:rsidRDefault="003009AB">
      <w:pPr>
        <w:pStyle w:val="just"/>
      </w:pPr>
      <w:r>
        <w:t>3. Ведущий консультант непосредственно подчиняется начальнику отдела.</w:t>
      </w:r>
    </w:p>
    <w:p w:rsidR="00000000" w:rsidRDefault="0030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9AB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</w:t>
      </w:r>
      <w:r>
        <w:rPr>
          <w:rFonts w:eastAsia="Times New Roman"/>
        </w:rPr>
        <w:t>ыту) работы по специальности</w:t>
      </w:r>
    </w:p>
    <w:p w:rsidR="00000000" w:rsidRDefault="003009AB">
      <w:pPr>
        <w:pStyle w:val="just"/>
      </w:pPr>
      <w:r>
        <w:t>4. Для замещения должности ведущего консультанта устанавливаются следующие требования:</w:t>
      </w:r>
    </w:p>
    <w:p w:rsidR="00000000" w:rsidRDefault="003009AB">
      <w:pPr>
        <w:pStyle w:val="just"/>
      </w:pPr>
      <w:r>
        <w:t>а) наличие высшего профессионального образования;</w:t>
      </w:r>
    </w:p>
    <w:p w:rsidR="00000000" w:rsidRDefault="003009AB">
      <w:pPr>
        <w:pStyle w:val="just"/>
      </w:pPr>
      <w:r>
        <w:t>б) наличие не менее двух лет стажа государственной гражданской службы (государственной слу</w:t>
      </w:r>
      <w:r>
        <w:t>жбы иных видов) или не менее четырех лет стажа работы по специальности;</w:t>
      </w:r>
    </w:p>
    <w:p w:rsidR="00000000" w:rsidRDefault="003009AB">
      <w:pPr>
        <w:pStyle w:val="just"/>
      </w:pPr>
      <w:r>
        <w:t xml:space="preserve"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</w:t>
      </w:r>
      <w:r>
        <w:t xml:space="preserve">постановлений Правительства Российской Федерации, иных нормативных правовых актов и служебных документов, регулирующих </w:t>
      </w:r>
      <w:r>
        <w:lastRenderedPageBreak/>
        <w:t>соответствующую сферу деятельности, применительно к исполнению своих должностных обязанностей; основ управления, делопроизводства, органи</w:t>
      </w:r>
      <w:r>
        <w:t>зации труда, прохождения государственной гражданской службы; правил делового поведения; форм и методов работы с применением автоматизированных средств управления; служебного распорядка; порядка работы со служебной информацией; правил охраны труда и противо</w:t>
      </w:r>
      <w:r>
        <w:t>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(далее - ИКТ) в государственных органах, включая использование возможностей межведомственного докуме</w:t>
      </w:r>
      <w:r>
        <w:t>нтооборота; общих вопросов в области обеспечения информационной безопасности;</w:t>
      </w:r>
    </w:p>
    <w:p w:rsidR="00000000" w:rsidRDefault="003009AB">
      <w:pPr>
        <w:pStyle w:val="just"/>
      </w:pPr>
      <w:r>
        <w:t>г) наличие профессиональных навыков работы в сфере, соответствующей направлению деятельности структурного подразделения, обеспечения выполнения поставленных руководством задач, э</w:t>
      </w:r>
      <w:r>
        <w:t>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подготовки деловой корреспонденции; работы с внутрен</w:t>
      </w:r>
      <w:r>
        <w:t>ними 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</w:t>
      </w:r>
      <w:r>
        <w:t xml:space="preserve">отовки презентаций, использования графических объектов в электронных документах, работы с базами данных </w:t>
      </w:r>
      <w:r>
        <w:rPr>
          <w:vertAlign w:val="superscript"/>
        </w:rPr>
        <w:t>1</w:t>
      </w:r>
      <w:r>
        <w:t xml:space="preserve"> .</w:t>
      </w:r>
    </w:p>
    <w:p w:rsidR="00000000" w:rsidRDefault="003009AB">
      <w:pPr>
        <w:pStyle w:val="sel"/>
        <w:divId w:val="1909074493"/>
      </w:pPr>
      <w:r>
        <w:t>1 В случае если замещение должности федеральной государственной гражданской службы категории "специалисты" ведущей группы должностей предполагает ку</w:t>
      </w:r>
      <w:r>
        <w:t>рирование вопросов (координацию работы) по внедрению ИКТ в деятельность Минэнерго России, а также если должность введена в структурных подразделениях Минэнерго России, к ведению которых относятся вопросы информатизации и в чьи должностные обязанности входя</w:t>
      </w:r>
      <w:r>
        <w:t>т функции по созданию, развитию и администрированию информационных систем в Минэнерго России, а также являющиеся пользователями программных продуктов, которые обеспечивают автоматизацию функций, возложенных на соответствующие структурные подразделения Минэ</w:t>
      </w:r>
      <w:r>
        <w:t>нерго России, устанавливаются следующие дополнительные квалификационные требования:</w:t>
      </w:r>
    </w:p>
    <w:p w:rsidR="00000000" w:rsidRDefault="003009AB">
      <w:pPr>
        <w:pStyle w:val="just"/>
        <w:divId w:val="1909074493"/>
      </w:pPr>
      <w:r>
        <w:t>профессиональные знания: систем взаимодействия с гражданами и организациями; учетных систем, обеспечивающих поддержку выполнения федеральными органами государственной власт</w:t>
      </w:r>
      <w:r>
        <w:t xml:space="preserve">и основных задач и функций; систем межведомственного взаимодействия; систем управления государственными информационными ресурсами; информационно-аналитических систем, обеспечивающих сбор, обработку, хранение и анализ данных; систем управления электронными </w:t>
      </w:r>
      <w:r>
        <w:t>архивами; систем информационной безопасности; систем управления эксплуатацией;</w:t>
      </w:r>
    </w:p>
    <w:p w:rsidR="00000000" w:rsidRDefault="003009AB">
      <w:pPr>
        <w:pStyle w:val="just"/>
        <w:divId w:val="1909074493"/>
      </w:pPr>
      <w:r>
        <w:t>профессиональные навыки: работы с системами взаимодействия с гражданами и организациями, работы с системами межведомственного взаимодействия, работы с системами управления госуд</w:t>
      </w:r>
      <w:r>
        <w:t>арственными информационными ресурсами, работы с информационно-аналитическими системами, обеспечивающими сбор, обработку, хранение и анализ данных, работы с системами управления электронными архивами, работы с системами информационной безопасности, работы с</w:t>
      </w:r>
      <w:r>
        <w:t xml:space="preserve"> системами управления эксплуатацией.</w:t>
      </w:r>
    </w:p>
    <w:p w:rsidR="00000000" w:rsidRDefault="003009AB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3009AB">
      <w:pPr>
        <w:pStyle w:val="just"/>
      </w:pPr>
      <w:r>
        <w:t>5. Обязанности ведущего консультанта:</w:t>
      </w:r>
    </w:p>
    <w:p w:rsidR="00000000" w:rsidRDefault="003009AB">
      <w:pPr>
        <w:pStyle w:val="just"/>
      </w:pPr>
      <w:r>
        <w:t>5.1. Ведущий консультант в соответствии со статьей 15 Федерального закона от 27 июля 2004 г. N 79-ФЗ "О государственной граждан</w:t>
      </w:r>
      <w:r>
        <w:t xml:space="preserve">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 (ч. II), ст. 3616; N 52 (ч. I), ст. 6235; 2009, N </w:t>
      </w:r>
      <w:r>
        <w:t>29, ст. 3597, ст. 3624; N 48, ст. 5719; N 51, ст. 6150, ст. 6159; 2010, N 5, ст. 459; N 7, ст. 704; N 49, ст. 6413; N 51 (ч. III), ст. 6810; 2011, N 1, ст. 31; N 27, ст. 3866; N 29, ст. 4295; N 48, ст. 6730; N 49 (ч. V), ст. 7333; N 50, ст. 7337; 2012, N 5</w:t>
      </w:r>
      <w:r>
        <w:t>0 (ч. IV), ст. 6954; N 53 (ч. I), ст. 7620, ст. 7652) (далее - Закон о гражданской службе) обязан:</w:t>
      </w:r>
    </w:p>
    <w:p w:rsidR="00000000" w:rsidRDefault="003009AB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</w:t>
      </w:r>
      <w:r>
        <w:t>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3009AB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3009AB">
      <w:pPr>
        <w:pStyle w:val="just"/>
      </w:pPr>
      <w:r>
        <w:t xml:space="preserve">3) исполнять поручения Министра, данные в пределах его </w:t>
      </w:r>
      <w:r>
        <w:t>полномочий, установленных законодательством Российской Федерации;</w:t>
      </w:r>
    </w:p>
    <w:p w:rsidR="00000000" w:rsidRDefault="003009AB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3009AB">
      <w:pPr>
        <w:pStyle w:val="just"/>
      </w:pPr>
      <w:r>
        <w:t>5) соблюдать служебный распорядок Минэнерго России;</w:t>
      </w:r>
    </w:p>
    <w:p w:rsidR="00000000" w:rsidRDefault="003009AB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3009AB">
      <w:pPr>
        <w:pStyle w:val="just"/>
      </w:pPr>
      <w:r>
        <w:t xml:space="preserve">7) не разглашать сведения, составляющие государственную и иную охраняемую федеральным законом тайну, </w:t>
      </w:r>
      <w:r>
        <w:t>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3009AB">
      <w:pPr>
        <w:pStyle w:val="just"/>
      </w:pPr>
      <w:r>
        <w:t>8) беречь государственное имущество, в том числе предоставл</w:t>
      </w:r>
      <w:r>
        <w:t>енное ему для исполнения должностных обязанностей;</w:t>
      </w:r>
    </w:p>
    <w:p w:rsidR="00000000" w:rsidRDefault="003009AB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</w:t>
      </w:r>
      <w:r>
        <w:t>ве, являющихся объектами налогообложения, об обязательствах имущественного характера;</w:t>
      </w:r>
    </w:p>
    <w:p w:rsidR="00000000" w:rsidRDefault="003009AB">
      <w:pPr>
        <w:pStyle w:val="just"/>
      </w:pPr>
      <w:r>
        <w:t xml:space="preserve"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</w:t>
      </w:r>
      <w:r>
        <w:t>приобретения гражданства другого государства;</w:t>
      </w:r>
    </w:p>
    <w:p w:rsidR="00000000" w:rsidRDefault="003009AB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Законом о гражданской службе и другими федеральными законами;</w:t>
      </w:r>
    </w:p>
    <w:p w:rsidR="00000000" w:rsidRDefault="003009AB">
      <w:pPr>
        <w:pStyle w:val="just"/>
      </w:pPr>
      <w:r>
        <w:t>12) сообщать предст</w:t>
      </w:r>
      <w:r>
        <w:t>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3009AB">
      <w:pPr>
        <w:pStyle w:val="just"/>
      </w:pPr>
      <w:r>
        <w:t>5.2. В соответствии со статьей 17 Закона о гражданской службе в связи с</w:t>
      </w:r>
      <w:r>
        <w:t xml:space="preserve"> прохождением гражданской службы ведущему консультанту запрещается:</w:t>
      </w:r>
    </w:p>
    <w:p w:rsidR="00000000" w:rsidRDefault="003009AB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3009AB">
      <w:pPr>
        <w:pStyle w:val="just"/>
      </w:pPr>
      <w:r>
        <w:t>2) замещать должность гражданской сл</w:t>
      </w:r>
      <w:r>
        <w:t>ужбы в случае:</w:t>
      </w:r>
    </w:p>
    <w:p w:rsidR="00000000" w:rsidRDefault="003009AB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3009AB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3009AB">
      <w:pPr>
        <w:pStyle w:val="just"/>
      </w:pPr>
      <w:r>
        <w:t xml:space="preserve">в) избрания на оплачиваемую выборную </w:t>
      </w:r>
      <w:r>
        <w:t>должность в органе профессионального союза;</w:t>
      </w:r>
    </w:p>
    <w:p w:rsidR="00000000" w:rsidRDefault="003009AB">
      <w:pPr>
        <w:pStyle w:val="just"/>
      </w:pPr>
      <w:r>
        <w:t>3) осуществлять предпринимательскую деятельность;</w:t>
      </w:r>
    </w:p>
    <w:p w:rsidR="00000000" w:rsidRDefault="003009AB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3009AB">
      <w:pPr>
        <w:pStyle w:val="just"/>
      </w:pPr>
      <w:r>
        <w:t>5) быть поверенным или представителем по делам тр</w:t>
      </w:r>
      <w:r>
        <w:t>етьих лиц в Минэнерго России, если иное не предусмотрено Законом о гражданской службе и другими федеральными законами;</w:t>
      </w:r>
    </w:p>
    <w:p w:rsidR="00000000" w:rsidRDefault="003009AB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</w:t>
      </w:r>
      <w:r>
        <w:t>ие, ссуды, услуги, оплату развлечений, отдыха, транспортных расходов и иные вознаграждения);</w:t>
      </w:r>
    </w:p>
    <w:p w:rsidR="00000000" w:rsidRDefault="003009AB">
      <w:pPr>
        <w:pStyle w:val="just"/>
      </w:pPr>
      <w:r>
        <w:t xml:space="preserve"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</w:t>
      </w:r>
      <w:r>
        <w:t>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</w:t>
      </w:r>
      <w:r>
        <w:t>ии и государственными органами других государств, международными и иностранными организациями;</w:t>
      </w:r>
    </w:p>
    <w:p w:rsidR="00000000" w:rsidRDefault="003009AB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</w:t>
      </w:r>
      <w:r>
        <w:t>ство, а также передавать их другим лицам;</w:t>
      </w:r>
    </w:p>
    <w:p w:rsidR="00000000" w:rsidRDefault="003009AB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</w:t>
      </w:r>
      <w:r>
        <w:t>звестными в связи с исполнением должностных обязанностей;</w:t>
      </w:r>
    </w:p>
    <w:p w:rsidR="00000000" w:rsidRDefault="003009AB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</w:t>
      </w:r>
      <w:r>
        <w:t xml:space="preserve"> государственного органа либо Минэнерго России, если это не входит в его должностные обязанности;</w:t>
      </w:r>
    </w:p>
    <w:p w:rsidR="00000000" w:rsidRDefault="003009AB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</w:t>
      </w:r>
      <w:r>
        <w:t>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3009AB">
      <w:pPr>
        <w:pStyle w:val="just"/>
      </w:pPr>
      <w:r>
        <w:t>12) использовать преимущества должностного п</w:t>
      </w:r>
      <w:r>
        <w:t>оложения для предвыборной агитации, а также для агитации по вопросам референдума;</w:t>
      </w:r>
    </w:p>
    <w:p w:rsidR="00000000" w:rsidRDefault="003009AB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</w:t>
      </w:r>
      <w:r>
        <w:t>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3009AB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</w:t>
      </w:r>
      <w:r>
        <w:t>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3009AB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3009AB">
      <w:pPr>
        <w:pStyle w:val="just"/>
      </w:pPr>
      <w:r>
        <w:t>16) вхо</w:t>
      </w:r>
      <w:r>
        <w:t>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</w:t>
      </w:r>
      <w:r>
        <w:t>еждународным договором Российской Федерации или законодательством Российской Федерации;</w:t>
      </w:r>
    </w:p>
    <w:p w:rsidR="00000000" w:rsidRDefault="003009AB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</w:t>
      </w:r>
      <w:r>
        <w:t>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3009AB">
      <w:pPr>
        <w:pStyle w:val="just"/>
      </w:pPr>
      <w:r>
        <w:t>5.3. Ведущий консультант обязан соблюдать требования к служебному поведению, установленные статьей 18 Закона о гражданской службе:</w:t>
      </w:r>
    </w:p>
    <w:p w:rsidR="00000000" w:rsidRDefault="003009AB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3009AB">
      <w:pPr>
        <w:pStyle w:val="just"/>
      </w:pPr>
      <w:r>
        <w:t>2) исходить из того, что признание, с</w:t>
      </w:r>
      <w:r>
        <w:t>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3009AB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</w:t>
      </w:r>
      <w:r>
        <w:t>ции Минэнерго России;</w:t>
      </w:r>
    </w:p>
    <w:p w:rsidR="00000000" w:rsidRDefault="003009AB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3009AB">
      <w:pPr>
        <w:pStyle w:val="just"/>
      </w:pPr>
      <w:r>
        <w:t>5) не совершать действия, связанные с влиянием каких-либо личных, имущественных (фин</w:t>
      </w:r>
      <w:r>
        <w:t>ансовых) и иных интересов, препятствующих добросовестному исполнению должностных обязанностей;</w:t>
      </w:r>
    </w:p>
    <w:p w:rsidR="00000000" w:rsidRDefault="003009AB">
      <w:pPr>
        <w:pStyle w:val="just"/>
      </w:pPr>
      <w:r>
        <w:t>6) соблюдать ограничения, установленные Законом о гражданской службе и другими федеральными законами для гражданских служащих;</w:t>
      </w:r>
    </w:p>
    <w:p w:rsidR="00000000" w:rsidRDefault="003009AB">
      <w:pPr>
        <w:pStyle w:val="just"/>
      </w:pPr>
      <w:r>
        <w:t>7) соблюдать нейтральность, исключ</w:t>
      </w:r>
      <w:r>
        <w:t>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3009AB">
      <w:pPr>
        <w:pStyle w:val="just"/>
      </w:pPr>
      <w:r>
        <w:t>8) не совершать поступки, порочащие его честь и достоинство;</w:t>
      </w:r>
    </w:p>
    <w:p w:rsidR="00000000" w:rsidRDefault="003009AB">
      <w:pPr>
        <w:pStyle w:val="just"/>
      </w:pPr>
      <w:r>
        <w:t>9) проявлять ко</w:t>
      </w:r>
      <w:r>
        <w:t>рректность в обращении с гражданами;</w:t>
      </w:r>
    </w:p>
    <w:p w:rsidR="00000000" w:rsidRDefault="003009AB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3009AB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3009AB">
      <w:pPr>
        <w:pStyle w:val="just"/>
      </w:pPr>
      <w:r>
        <w:t>12) способствовать межнацио</w:t>
      </w:r>
      <w:r>
        <w:t>нальному и межконфессиональному согласию;</w:t>
      </w:r>
    </w:p>
    <w:p w:rsidR="00000000" w:rsidRDefault="003009AB">
      <w:pPr>
        <w:pStyle w:val="just"/>
      </w:pPr>
      <w:r>
        <w:t>13) не допускать конфликтных ситуаций, способных нанести ущерб его репутации или авторитету Минэнерго России;</w:t>
      </w:r>
    </w:p>
    <w:p w:rsidR="00000000" w:rsidRDefault="003009AB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3009AB">
      <w:pPr>
        <w:pStyle w:val="just"/>
      </w:pPr>
      <w:r>
        <w:t xml:space="preserve">15) не </w:t>
      </w:r>
      <w:r>
        <w:t>допускать случаи принуждения гражданских служащих к участию в деятельности политических партий, других общественных и религиозных объединений.</w:t>
      </w:r>
    </w:p>
    <w:p w:rsidR="00000000" w:rsidRDefault="003009AB">
      <w:pPr>
        <w:pStyle w:val="just"/>
      </w:pPr>
      <w:r>
        <w:t>5.4. Должностные обязанности ведущего консультанта:</w:t>
      </w:r>
    </w:p>
    <w:p w:rsidR="00000000" w:rsidRDefault="003009AB">
      <w:pPr>
        <w:pStyle w:val="just"/>
      </w:pPr>
      <w:r>
        <w:t>(перечислить должностные обязанности, которые возложены на ве</w:t>
      </w:r>
      <w:r>
        <w:t>дущего консультанта в соответствии с нормативными правовыми и правовыми актами, положением об отделе, а также поручениями начальника отдела).</w:t>
      </w:r>
    </w:p>
    <w:p w:rsidR="00000000" w:rsidRDefault="003009AB">
      <w:pPr>
        <w:pStyle w:val="just"/>
      </w:pPr>
      <w:r>
        <w:t>6. Права ведущего консультанта:</w:t>
      </w:r>
    </w:p>
    <w:p w:rsidR="00000000" w:rsidRDefault="003009AB">
      <w:pPr>
        <w:pStyle w:val="just"/>
      </w:pPr>
      <w:r>
        <w:t xml:space="preserve">6.1. Ведущий консультант в соответствии со статьей 14 Закона о гражданской службе </w:t>
      </w:r>
      <w:r>
        <w:t>имеет право на:</w:t>
      </w:r>
    </w:p>
    <w:p w:rsidR="00000000" w:rsidRDefault="003009AB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3009AB">
      <w:pPr>
        <w:pStyle w:val="just"/>
      </w:pPr>
      <w:r>
        <w:t xml:space="preserve">2) ознакомление с должностным регламентом и иными документами, определяющими его права и обязанности по замещаемой должности </w:t>
      </w:r>
      <w:r>
        <w:t>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3009AB">
      <w:pPr>
        <w:pStyle w:val="just"/>
      </w:pPr>
      <w:r>
        <w:t>3) отдых, обеспечиваемый установлением нормальной продолжительнос</w:t>
      </w:r>
      <w:r>
        <w:t>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3009AB">
      <w:pPr>
        <w:pStyle w:val="just"/>
      </w:pPr>
      <w:r>
        <w:t>4) оплату труда и другие выплаты в соответствии с Законом о гражданской службе, иными нормативными правов</w:t>
      </w:r>
      <w:r>
        <w:t>ыми актами Российской Федерации и со служебным контрактом;</w:t>
      </w:r>
    </w:p>
    <w:p w:rsidR="00000000" w:rsidRDefault="003009AB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Минэнерго России;</w:t>
      </w:r>
    </w:p>
    <w:p w:rsidR="00000000" w:rsidRDefault="003009AB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3009AB">
      <w:pPr>
        <w:pStyle w:val="just"/>
      </w:pPr>
      <w:r>
        <w:t>7) доступ в установленном порядке в связи с исполнением должностных обязанностей в государ</w:t>
      </w:r>
      <w:r>
        <w:t>ственные органы, органы местного самоуправления, общественные объединения и иные организации;</w:t>
      </w:r>
    </w:p>
    <w:p w:rsidR="00000000" w:rsidRDefault="003009AB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</w:t>
      </w:r>
      <w:r>
        <w:t xml:space="preserve"> на приобщение к личному делу его письменных объяснений и других документов и материалов;</w:t>
      </w:r>
    </w:p>
    <w:p w:rsidR="00000000" w:rsidRDefault="003009AB">
      <w:pPr>
        <w:pStyle w:val="just"/>
      </w:pPr>
      <w:r>
        <w:t>9) защиту сведений о гражданском служащем;</w:t>
      </w:r>
    </w:p>
    <w:p w:rsidR="00000000" w:rsidRDefault="003009AB">
      <w:pPr>
        <w:pStyle w:val="just"/>
      </w:pPr>
      <w:r>
        <w:t>10) должностной рост на конкурсной основе;</w:t>
      </w:r>
    </w:p>
    <w:p w:rsidR="00000000" w:rsidRDefault="003009AB">
      <w:pPr>
        <w:pStyle w:val="just"/>
      </w:pPr>
      <w:r>
        <w:t>11) профессиональную переподготовку, повышение квалификации и стажировку в порядке, установленном Законом о гражданской службе и другими федеральными законами;</w:t>
      </w:r>
    </w:p>
    <w:p w:rsidR="00000000" w:rsidRDefault="003009AB">
      <w:pPr>
        <w:pStyle w:val="just"/>
      </w:pPr>
      <w:r>
        <w:t>12) членство в профессиональном союзе;</w:t>
      </w:r>
    </w:p>
    <w:p w:rsidR="00000000" w:rsidRDefault="003009AB">
      <w:pPr>
        <w:pStyle w:val="just"/>
      </w:pPr>
      <w:r>
        <w:t>13) рассмотрение индивидуальных служебных споров в соотве</w:t>
      </w:r>
      <w:r>
        <w:t>тствии с Законом о гражданской службе и другими федеральными законами;</w:t>
      </w:r>
    </w:p>
    <w:p w:rsidR="00000000" w:rsidRDefault="003009AB">
      <w:pPr>
        <w:pStyle w:val="just"/>
      </w:pPr>
      <w:r>
        <w:t>14) проведение по его заявлению служебной проверки;</w:t>
      </w:r>
    </w:p>
    <w:p w:rsidR="00000000" w:rsidRDefault="003009AB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3009AB">
      <w:pPr>
        <w:pStyle w:val="just"/>
      </w:pPr>
      <w:r>
        <w:t>16) медицинское страхование</w:t>
      </w:r>
      <w:r>
        <w:t xml:space="preserve"> в соответствии с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3009AB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</w:t>
      </w:r>
      <w:r>
        <w:t xml:space="preserve"> имущества;</w:t>
      </w:r>
    </w:p>
    <w:p w:rsidR="00000000" w:rsidRDefault="003009AB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3009AB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3009AB">
      <w:pPr>
        <w:pStyle w:val="just"/>
      </w:pPr>
      <w:r>
        <w:t>6.2. Для исполн</w:t>
      </w:r>
      <w:r>
        <w:t>ения должностных обязанностей в соответствии с пунктом 5.4 настоящего должностного регламента ведущий консультант вправе:</w:t>
      </w:r>
    </w:p>
    <w:p w:rsidR="00000000" w:rsidRDefault="003009AB">
      <w:pPr>
        <w:pStyle w:val="just"/>
      </w:pPr>
      <w:r>
        <w:t>(перечислить права ведущего консультанта, вытекающие из его должностных обязанностей).</w:t>
      </w:r>
    </w:p>
    <w:p w:rsidR="00000000" w:rsidRDefault="003009AB">
      <w:pPr>
        <w:pStyle w:val="just"/>
      </w:pPr>
      <w:r>
        <w:t xml:space="preserve">7. Ведущий консультант осуществляет иные права </w:t>
      </w:r>
      <w:r>
        <w:t>и обязанности, предусмотренные нормативными правовыми и правовыми актами.</w:t>
      </w:r>
    </w:p>
    <w:p w:rsidR="00000000" w:rsidRDefault="003009AB">
      <w:pPr>
        <w:pStyle w:val="just"/>
      </w:pPr>
      <w:r>
        <w:t>8. Ведущий консультант за неисполнение или ненадлежащее исполнение своих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30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9AB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ведущий консультант вправе или обязан самостоятельно принимать управленческие и иные решения</w:t>
      </w:r>
    </w:p>
    <w:p w:rsidR="00000000" w:rsidRDefault="003009AB">
      <w:pPr>
        <w:pStyle w:val="just"/>
      </w:pPr>
      <w:r>
        <w:t>9. При исполнении должностных обязанностей ведущий консультант вправе самостоятельно принимать решения по вопросам:</w:t>
      </w:r>
    </w:p>
    <w:p w:rsidR="00000000" w:rsidRDefault="003009AB">
      <w:pPr>
        <w:pStyle w:val="just"/>
      </w:pPr>
      <w:r>
        <w:t>(перечислить</w:t>
      </w:r>
      <w:r>
        <w:t xml:space="preserve"> вопросы, по которым ведущий консультант вправе самостоятельно принимать управленческие и иные решения).</w:t>
      </w:r>
    </w:p>
    <w:p w:rsidR="00000000" w:rsidRDefault="003009AB">
      <w:pPr>
        <w:pStyle w:val="just"/>
      </w:pPr>
      <w:r>
        <w:t>10. При исполнении должностных обязанностей ведущий консультант обязан самостоятельно принимать решения по вопросам:</w:t>
      </w:r>
    </w:p>
    <w:p w:rsidR="00000000" w:rsidRDefault="003009AB">
      <w:pPr>
        <w:pStyle w:val="just"/>
      </w:pPr>
      <w:r>
        <w:t>(перечислить вопросы, по которым в</w:t>
      </w:r>
      <w:r>
        <w:t>едущий консультант обязан самостоятельно принимать управленческие и иные решения).</w:t>
      </w:r>
    </w:p>
    <w:p w:rsidR="00000000" w:rsidRDefault="0030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9AB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ведущий консультант вправе или обязан участвовать при подготовке проектов нормативных правовых актов и (или) проектов управленческих и иных</w:t>
      </w:r>
      <w:r>
        <w:rPr>
          <w:rFonts w:eastAsia="Times New Roman"/>
        </w:rPr>
        <w:t xml:space="preserve"> решений</w:t>
      </w:r>
    </w:p>
    <w:p w:rsidR="00000000" w:rsidRDefault="003009AB">
      <w:pPr>
        <w:pStyle w:val="just"/>
      </w:pPr>
      <w:r>
        <w:t>11. Ведущий консультант в соответствии со своими должностными обязанностями вправе участвовать в подготовке (обсуждении) следующих проектов:</w:t>
      </w:r>
    </w:p>
    <w:p w:rsidR="00000000" w:rsidRDefault="003009AB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</w:t>
      </w:r>
      <w:r>
        <w:t>дготовке которых вправе участвовать ведущий консультант).</w:t>
      </w:r>
    </w:p>
    <w:p w:rsidR="00000000" w:rsidRDefault="003009AB">
      <w:pPr>
        <w:pStyle w:val="just"/>
      </w:pPr>
      <w:r>
        <w:t>12. Ведущий консультант в соответствии со своими должностными обязанностями обязан участвовать в подготовке (обсуждении) следующих проектов:</w:t>
      </w:r>
    </w:p>
    <w:p w:rsidR="00000000" w:rsidRDefault="003009AB">
      <w:pPr>
        <w:pStyle w:val="just"/>
      </w:pPr>
      <w:r>
        <w:t>(перечислить виды проектов нормативных правовых актов и (</w:t>
      </w:r>
      <w:r>
        <w:t>или) проектов управленческих и иных решений, в подготовке которых обязан участвовать ведущий консультант).</w:t>
      </w:r>
    </w:p>
    <w:p w:rsidR="00000000" w:rsidRDefault="0030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9AB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3009AB">
      <w:pPr>
        <w:pStyle w:val="just"/>
      </w:pPr>
      <w:r>
        <w:t>13. В соответствии со своими должностными обязанностями ведущий консультант принимает решения в сроки, установленные законодательными и иными нормативными правовыми актами Российской Федерации, а также нормативными правовыми и правовыми актами Минэнерго Ро</w:t>
      </w:r>
      <w:r>
        <w:t>ссии.</w:t>
      </w:r>
    </w:p>
    <w:p w:rsidR="00000000" w:rsidRDefault="0030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9AB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3009AB">
      <w:pPr>
        <w:pStyle w:val="just"/>
      </w:pPr>
      <w:r>
        <w:t xml:space="preserve">14. Взаимодействие ведущего консультанта с государственными гражданскими служащими Минэнерго России, государственными служащими иных органов государственной власти, а также с другими гражданами и организациями </w:t>
      </w:r>
      <w:r>
        <w:t>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N 885 (Собрание законодательства Российской Федерации, 2002, N 33, ст. 31</w:t>
      </w:r>
      <w:r>
        <w:t>96; 2007, N 13, ст. 1531; 2009, N 29, ст. 3658), и требований к служебному поведению, установленных статьей 18 Закона о гражданской службе, а также в соответствии с иными законодательными и нормативными правовыми актами Российской Федерации, а также нормат</w:t>
      </w:r>
      <w:r>
        <w:t>ивными правовыми и правовыми актами Минэнерго России.</w:t>
      </w:r>
    </w:p>
    <w:p w:rsidR="00000000" w:rsidRDefault="0030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9AB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государственного органа</w:t>
      </w:r>
    </w:p>
    <w:p w:rsidR="00000000" w:rsidRDefault="003009AB">
      <w:pPr>
        <w:pStyle w:val="just"/>
      </w:pPr>
      <w:r>
        <w:t>15. Ведущий консультант принимает участие в установленном порядке в предо</w:t>
      </w:r>
      <w:r>
        <w:t>ставлении следующих государственных услуг:</w:t>
      </w:r>
    </w:p>
    <w:p w:rsidR="00000000" w:rsidRDefault="003009AB">
      <w:pPr>
        <w:pStyle w:val="just"/>
      </w:pPr>
      <w:r>
        <w:t>(при необходимости, перечислить соответствующие государственные услуги).</w:t>
      </w:r>
    </w:p>
    <w:p w:rsidR="00000000" w:rsidRDefault="0030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9AB">
      <w:pPr>
        <w:pStyle w:val="HTML"/>
      </w:pPr>
      <w:r>
        <w:t>Начальник отдела ___________________ ______________________________________</w:t>
      </w:r>
    </w:p>
    <w:p w:rsidR="00000000" w:rsidRDefault="003009AB">
      <w:pPr>
        <w:pStyle w:val="HTML"/>
      </w:pPr>
      <w:r>
        <w:t>(подпись)               (фамилия, инициалы)</w:t>
      </w:r>
    </w:p>
    <w:p w:rsidR="00000000" w:rsidRDefault="0030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9AB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3009AB">
      <w:pPr>
        <w:pStyle w:val="3"/>
        <w:rPr>
          <w:rFonts w:eastAsia="Times New Roman"/>
        </w:rPr>
      </w:pPr>
      <w:r>
        <w:rPr>
          <w:rFonts w:eastAsia="Times New Roman"/>
        </w:rPr>
        <w:t>(оформляется на отдельном листе и прилагается к должностному регламенту)</w:t>
      </w:r>
    </w:p>
    <w:p w:rsidR="00000000" w:rsidRDefault="003009AB">
      <w:pPr>
        <w:pStyle w:val="HTML"/>
      </w:pPr>
      <w:r>
        <w:t>---------------------------------------------------------------------------</w:t>
      </w:r>
    </w:p>
    <w:p w:rsidR="00000000" w:rsidRDefault="003009AB">
      <w:pPr>
        <w:pStyle w:val="HTML"/>
      </w:pPr>
      <w:r>
        <w:t>¦ N  ¦ Фамилия,  ¦Дата и роспись в¦  Дата и номер  ¦ Дата и номер приказа ¦</w:t>
      </w:r>
    </w:p>
    <w:p w:rsidR="00000000" w:rsidRDefault="003009AB">
      <w:pPr>
        <w:pStyle w:val="HTML"/>
      </w:pPr>
      <w:r>
        <w:t>¦п/п ¦   имя,    ¦  ознакомлени</w:t>
      </w:r>
      <w:r>
        <w:t>и  ¦    приказа о   ¦  об освобождении от  ¦</w:t>
      </w:r>
    </w:p>
    <w:p w:rsidR="00000000" w:rsidRDefault="003009AB">
      <w:pPr>
        <w:pStyle w:val="HTML"/>
      </w:pPr>
      <w:r>
        <w:t>¦    ¦ отчество  ¦                ¦ назначении на  ¦      должности       ¦</w:t>
      </w:r>
    </w:p>
    <w:p w:rsidR="00000000" w:rsidRDefault="003009AB">
      <w:pPr>
        <w:pStyle w:val="HTML"/>
      </w:pPr>
      <w:r>
        <w:t>¦    ¦           ¦                ¦   должность    ¦                      ¦</w:t>
      </w:r>
    </w:p>
    <w:p w:rsidR="00000000" w:rsidRDefault="003009AB">
      <w:pPr>
        <w:pStyle w:val="HTML"/>
      </w:pPr>
      <w:r>
        <w:t>+----+-----------+----------------+----------------+-------</w:t>
      </w:r>
      <w:r>
        <w:t>---------------+</w:t>
      </w:r>
    </w:p>
    <w:p w:rsidR="00000000" w:rsidRDefault="003009AB">
      <w:pPr>
        <w:pStyle w:val="HTML"/>
      </w:pPr>
      <w:r>
        <w:t>¦    ¦           ¦                ¦                ¦                      ¦</w:t>
      </w:r>
    </w:p>
    <w:p w:rsidR="00000000" w:rsidRDefault="003009AB">
      <w:pPr>
        <w:pStyle w:val="HTML"/>
      </w:pPr>
      <w:r>
        <w:t>-----+-----------+----------------+----------------+-----------------------</w:t>
      </w:r>
    </w:p>
    <w:p w:rsidR="00000000" w:rsidRDefault="0030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9AB">
      <w:pPr>
        <w:pStyle w:val="right"/>
      </w:pPr>
      <w:r>
        <w:t>Источник - Приказ Минэнерго России от 08.05.2013 № 231</w:t>
      </w:r>
    </w:p>
    <w:p w:rsidR="00000000" w:rsidRDefault="003009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oj_reglament_vedushhego_konsultanta_minenergo_rossii.htm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9AB"/>
    <w:rsid w:val="0030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CCDD00-060A-4914-9DF5-40ED986BE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07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vedushhego_konsultanta_minenergo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3286</Words>
  <Characters>18733</Characters>
  <Application>Microsoft Office Word</Application>
  <DocSecurity>0</DocSecurity>
  <Lines>156</Lines>
  <Paragraphs>43</Paragraphs>
  <ScaleCrop>false</ScaleCrop>
  <Company/>
  <LinksUpToDate>false</LinksUpToDate>
  <CharactersWithSpaces>21976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ведущего консультанта Минэнерго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2022-08-16T16:35:00Z</dcterms:created>
  <dcterms:modified xsi:type="dcterms:W3CDTF">2022-08-16T16:35:00Z</dcterms:modified>
</cp:coreProperties>
</file>