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D4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3A5D4A">
      <w:pPr>
        <w:pStyle w:val="right"/>
      </w:pPr>
      <w:r>
        <w:t>Приложение N 7 к Приказу Рособоронпоставки от 5 мая 2014 г. N 74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3A5D4A">
      <w:pPr>
        <w:pStyle w:val="HTML"/>
      </w:pPr>
      <w:r>
        <w:t xml:space="preserve">                              </w:t>
      </w:r>
      <w:r>
        <w:t xml:space="preserve">                        УТВЕРЖДАЮ</w:t>
      </w:r>
    </w:p>
    <w:p w:rsidR="00000000" w:rsidRDefault="003A5D4A">
      <w:pPr>
        <w:pStyle w:val="HTML"/>
      </w:pPr>
      <w:r>
        <w:t>Руководитель Федерального</w:t>
      </w:r>
    </w:p>
    <w:p w:rsidR="00000000" w:rsidRDefault="003A5D4A">
      <w:pPr>
        <w:pStyle w:val="HTML"/>
      </w:pPr>
      <w:r>
        <w:t>агентства по поставкам вооружения,</w:t>
      </w:r>
    </w:p>
    <w:p w:rsidR="00000000" w:rsidRDefault="003A5D4A">
      <w:pPr>
        <w:pStyle w:val="HTML"/>
      </w:pPr>
      <w:r>
        <w:t>военной, специальной техники</w:t>
      </w:r>
    </w:p>
    <w:p w:rsidR="00000000" w:rsidRDefault="003A5D4A">
      <w:pPr>
        <w:pStyle w:val="HTML"/>
      </w:pPr>
      <w:r>
        <w:t>и материальных средств</w:t>
      </w:r>
    </w:p>
    <w:p w:rsidR="00000000" w:rsidRDefault="003A5D4A">
      <w:pPr>
        <w:pStyle w:val="HTML"/>
      </w:pPr>
    </w:p>
    <w:p w:rsidR="00000000" w:rsidRDefault="003A5D4A">
      <w:pPr>
        <w:pStyle w:val="HTML"/>
      </w:pPr>
      <w:r>
        <w:t>___________ ______________________</w:t>
      </w:r>
    </w:p>
    <w:p w:rsidR="00000000" w:rsidRDefault="003A5D4A">
      <w:pPr>
        <w:pStyle w:val="HTML"/>
      </w:pPr>
      <w:r>
        <w:t>(подпись)    (инициалы, фамилия)</w:t>
      </w:r>
    </w:p>
    <w:p w:rsidR="00000000" w:rsidRDefault="003A5D4A">
      <w:pPr>
        <w:pStyle w:val="HTML"/>
      </w:pPr>
    </w:p>
    <w:p w:rsidR="00000000" w:rsidRDefault="003A5D4A">
      <w:pPr>
        <w:pStyle w:val="HTML"/>
      </w:pPr>
      <w:r>
        <w:t>"__" __________ 20__ г.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</w:t>
      </w:r>
      <w:r>
        <w:rPr>
          <w:rFonts w:eastAsia="Times New Roman"/>
        </w:rPr>
        <w:t>ГЛАМЕНТ</w:t>
      </w: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Советника _________________________________ (наименование отдела и управления)</w:t>
      </w: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A5D4A">
      <w:pPr>
        <w:pStyle w:val="just"/>
      </w:pPr>
      <w:r>
        <w:t>1. Должность федеральной государственной гражданской службы советника (указать наименование отдела и управления) Федерального агентства по поставкам в</w:t>
      </w:r>
      <w:r>
        <w:t>ооружения, военной, специальной техники и материальных средств (далее - советник) относится к ведущей группе должностей федеральной государственной гражданской службы (далее - гражданская служба), категории "специалисты".</w:t>
      </w:r>
    </w:p>
    <w:p w:rsidR="00000000" w:rsidRDefault="003A5D4A">
      <w:pPr>
        <w:pStyle w:val="just"/>
      </w:pPr>
      <w:r>
        <w:t>Регистрационный номер (код) должно</w:t>
      </w:r>
      <w:r>
        <w:t>сти - 09-3-3-028.</w:t>
      </w:r>
    </w:p>
    <w:p w:rsidR="00000000" w:rsidRDefault="003A5D4A">
      <w:pPr>
        <w:pStyle w:val="just"/>
      </w:pPr>
      <w:r>
        <w:t>2. Назначение на должность и освобождение от должности советника осуществляется приказом Федерального агентства по поставкам вооружения, военной, специальной техники и материальных средств в установленном порядке.</w:t>
      </w:r>
    </w:p>
    <w:p w:rsidR="00000000" w:rsidRDefault="003A5D4A">
      <w:pPr>
        <w:pStyle w:val="just"/>
      </w:pPr>
      <w:r>
        <w:t>Советник непосредственно</w:t>
      </w:r>
      <w:r>
        <w:t xml:space="preserve"> подчиняется начальнику отдела (указать наименование отдела и управления) (далее - управление).</w:t>
      </w:r>
    </w:p>
    <w:p w:rsidR="00000000" w:rsidRDefault="003A5D4A">
      <w:pPr>
        <w:pStyle w:val="just"/>
      </w:pPr>
      <w:r>
        <w:lastRenderedPageBreak/>
        <w:t>3. В период временного отсутствия советника исполнение его должностных обязанностей возлагается на другого работника отдела согласно распределению обязанностей.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3A5D4A">
      <w:pPr>
        <w:pStyle w:val="just"/>
      </w:pPr>
      <w:r>
        <w:t>4. Для замещения должности советника устанавливаются следующие треб</w:t>
      </w:r>
      <w:r>
        <w:t>ования:</w:t>
      </w:r>
    </w:p>
    <w:p w:rsidR="00000000" w:rsidRDefault="003A5D4A">
      <w:pPr>
        <w:pStyle w:val="just"/>
      </w:pPr>
      <w:r>
        <w:t>1) наличие высшего профессионального образования;</w:t>
      </w:r>
    </w:p>
    <w:p w:rsidR="00000000" w:rsidRDefault="003A5D4A">
      <w:pPr>
        <w:pStyle w:val="just"/>
      </w:pPr>
      <w:r>
        <w:t xml:space="preserve">2) наличие не менее двух лет стажа гражданской службы (государственной </w:t>
      </w:r>
      <w:r>
        <w:t>службы иных видов) или не менее четырех лет стажа работы по специальности;</w:t>
      </w:r>
    </w:p>
    <w:p w:rsidR="00000000" w:rsidRDefault="003A5D4A">
      <w:pPr>
        <w:pStyle w:val="just"/>
      </w:pPr>
      <w:r>
        <w:t>3) наличие знаний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</w:t>
      </w:r>
      <w:r>
        <w:t>ссийской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 сферу деятельности применительно к исполнению конкретных должностных о</w:t>
      </w:r>
      <w:r>
        <w:t>бязанностей, основ управления и организации труда, прохождения государственной гражданской службы, норм делового общения, знаний базового уровня в области информационно-коммуникационных технологий (далее - ИКТ): аппаратного и программного обеспечения, возм</w:t>
      </w:r>
      <w:r>
        <w:t>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 знаний специального уровня в области ИКТ:</w:t>
      </w:r>
      <w:r>
        <w:t xml:space="preserve"> (Перечислить требования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правил охраны труда и противопожарной безопасности;</w:t>
      </w:r>
    </w:p>
    <w:p w:rsidR="00000000" w:rsidRDefault="003A5D4A">
      <w:pPr>
        <w:pStyle w:val="just"/>
      </w:pPr>
      <w:r>
        <w:t>4) наличие професси</w:t>
      </w:r>
      <w:r>
        <w:t>ональных навыков, необходимых для выполнения работы в сфере, соответствующей направлению деятельности Рособоронпоставки, обеспечения выполнения поставленных руководством задач, эффективного планирования служебного времени, анализа и прогнозирования деятель</w:t>
      </w:r>
      <w:r>
        <w:t>ности в порученной сфере, использования опыта и мнения коллег, навыков базового уровня в области ИКТ: работы с внутренними и периферийными устройствами компьютера, информационно-телекоммуникационными сетями, в том числе сетью Интернет, работы в операционно</w:t>
      </w:r>
      <w:r>
        <w:t>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данных; навыков специального уровня в области ИКТ:</w:t>
      </w:r>
      <w:r>
        <w:t xml:space="preserve"> (Перечислить требования по наличию навыков специального уровня в области ИКТ); подготовки внутренней документации, деловой корреспонденции и актов Рособоронпоставки.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</w:t>
      </w:r>
    </w:p>
    <w:p w:rsidR="00000000" w:rsidRDefault="003A5D4A">
      <w:pPr>
        <w:pStyle w:val="just"/>
      </w:pPr>
      <w:r>
        <w:t>5. Основные обязанности советника и обязанности по представ</w:t>
      </w:r>
      <w:r>
        <w:t xml:space="preserve">лению сведений о доходах, расходах, об имуществе и обязательствах имущественного характера предусмотрены статьями 15, 20 и 20.1 Федерального закона от 27 июля 2004 г. N 79-ФЗ "О государственной гражданской службе Российской Федерации" (далее - Федеральный </w:t>
      </w:r>
      <w:r>
        <w:t>закон о гражданской службе).</w:t>
      </w:r>
    </w:p>
    <w:p w:rsidR="00000000" w:rsidRDefault="003A5D4A">
      <w:pPr>
        <w:pStyle w:val="just"/>
      </w:pPr>
      <w:r>
        <w:t>6. Обязанности советника уведомлять об обращениях в целях склонения к совершению коррупционных правонарушений, порядок предотвращения и урегулирования конфликта интересов, а также ограничения, налагаемые при заключении трудовог</w:t>
      </w:r>
      <w:r>
        <w:t>о или гражданско-правового договора, предусмотрены статьями 9, 11 и 12 Федерального закона от 25 декабря 2008 г. N 273-ФЗ "О противодействии коррупции".</w:t>
      </w:r>
    </w:p>
    <w:p w:rsidR="00000000" w:rsidRDefault="003A5D4A">
      <w:pPr>
        <w:pStyle w:val="just"/>
      </w:pPr>
      <w:r>
        <w:t>7. Советник также обязан:</w:t>
      </w:r>
    </w:p>
    <w:p w:rsidR="00000000" w:rsidRDefault="003A5D4A">
      <w:pPr>
        <w:pStyle w:val="just"/>
      </w:pPr>
      <w:r>
        <w:t>(Перечислить обязанности советника, вытекающие из его полномочий).</w:t>
      </w:r>
    </w:p>
    <w:p w:rsidR="00000000" w:rsidRDefault="003A5D4A">
      <w:pPr>
        <w:pStyle w:val="just"/>
      </w:pPr>
      <w:r>
        <w:t>8. Советни</w:t>
      </w:r>
      <w:r>
        <w:t>к осуществляет иные обязанности, предусмотренные законодательством Российской Федерации, приказами (распоряжениями) Рособоронпоставки, поручениями руководства Рособоронпоставки, начальника управления, его заместителя и начальника отдела.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3A5D4A">
      <w:pPr>
        <w:pStyle w:val="just"/>
      </w:pPr>
      <w:r>
        <w:t>9. Осно</w:t>
      </w:r>
      <w:r>
        <w:t>вные права советника предусмотрены статьей 14 Федерального закона о гражданской службе.</w:t>
      </w:r>
    </w:p>
    <w:p w:rsidR="00000000" w:rsidRDefault="003A5D4A">
      <w:pPr>
        <w:pStyle w:val="just"/>
      </w:pPr>
      <w:r>
        <w:t>10. Для выполнения возложенных на советника обязанностей он также вправе:</w:t>
      </w:r>
    </w:p>
    <w:p w:rsidR="00000000" w:rsidRDefault="003A5D4A">
      <w:pPr>
        <w:pStyle w:val="just"/>
      </w:pPr>
      <w:r>
        <w:t>(Перечислить права советника, вытекающие из его полномочий).</w:t>
      </w:r>
    </w:p>
    <w:p w:rsidR="00000000" w:rsidRDefault="003A5D4A">
      <w:pPr>
        <w:pStyle w:val="just"/>
      </w:pPr>
      <w:r>
        <w:t>11. Советник осуществляет иные пр</w:t>
      </w:r>
      <w:r>
        <w:t>ава, установленные законодательством Российской Федерации, приказами (распоряжениями) Рособоронпоставки, поручениями руководства Рособоронпоставки, начальника управления, его заместителя и начальника отдела.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3A5D4A">
      <w:pPr>
        <w:pStyle w:val="just"/>
      </w:pPr>
      <w:r>
        <w:t>12. Советник несет ответстве</w:t>
      </w:r>
      <w:r>
        <w:t>нность в соответствии с законодательством Российской Федерации за неисполнение или ненадлежащее исполнение возложенных на него должностных обязанностей, в т.ч. за действие или бездействие, ведущее к нарушению прав и законных интересов граждан, а также за р</w:t>
      </w:r>
      <w:r>
        <w:t>азглашение сведений, составляющих государственную, иную охраняемую законом тайну, ставшую известной ему в связи с исполнением должностных обязанностей.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VI. Перечень вопросов, по которым советник вправе или обязан самостоятельно принимать управленческие ил</w:t>
      </w:r>
      <w:r>
        <w:rPr>
          <w:rFonts w:eastAsia="Times New Roman"/>
        </w:rPr>
        <w:t>и иные решения</w:t>
      </w:r>
    </w:p>
    <w:p w:rsidR="00000000" w:rsidRDefault="003A5D4A">
      <w:pPr>
        <w:pStyle w:val="just"/>
      </w:pPr>
      <w:r>
        <w:t>13. При исполнении служебных обязанностей советник вправе принимать решения по вопросам:</w:t>
      </w:r>
    </w:p>
    <w:p w:rsidR="00000000" w:rsidRDefault="003A5D4A">
      <w:pPr>
        <w:pStyle w:val="just"/>
      </w:pPr>
      <w:r>
        <w:t>(Перечислить вопросы, по которым советник вправе самостоятельно принимать управленческие и иные решения).</w:t>
      </w:r>
    </w:p>
    <w:p w:rsidR="00000000" w:rsidRDefault="003A5D4A">
      <w:pPr>
        <w:pStyle w:val="just"/>
      </w:pPr>
      <w:r>
        <w:t>14. При исполнении служебных обязанностей сове</w:t>
      </w:r>
      <w:r>
        <w:t>тник обязан принимать решения по вопросам:</w:t>
      </w:r>
    </w:p>
    <w:p w:rsidR="00000000" w:rsidRDefault="003A5D4A">
      <w:pPr>
        <w:pStyle w:val="just"/>
      </w:pPr>
      <w:r>
        <w:t>(Перечислить вопросы, по которым советник обязан самостоятельно принимать управленческие и иные решения).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советник вправе или обязан участвовать при подготовке проектов норматив</w:t>
      </w:r>
      <w:r>
        <w:rPr>
          <w:rFonts w:eastAsia="Times New Roman"/>
        </w:rPr>
        <w:t>ных правовых актов и (или) проектов управленческих и иных решений</w:t>
      </w:r>
    </w:p>
    <w:p w:rsidR="00000000" w:rsidRDefault="003A5D4A">
      <w:pPr>
        <w:pStyle w:val="just"/>
      </w:pPr>
      <w:r>
        <w:t>15. Советник в соответствии со своей компетенцией вправе участвовать в подготовке (обсуждении) следующих проектов: (Перечислить перечень вопросов, по которым в соответствии со своей компетен</w:t>
      </w:r>
      <w:r>
        <w:t>цией советник вправе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3A5D4A">
      <w:pPr>
        <w:pStyle w:val="just"/>
      </w:pPr>
      <w:r>
        <w:t xml:space="preserve">16. Советник в соответствии со своей компетенцией обязан </w:t>
      </w:r>
      <w:r>
        <w:t xml:space="preserve">участвовать в подготовке (обсуждении) следующих проектов: (Перечислить перечень вопросов, по которым в соответствии со своей компетенцией советник обязан участвовать при подготовке проектов нормативных правовых актов и (или) проектов управленческих и иных </w:t>
      </w:r>
      <w:r>
        <w:t>решений).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A5D4A">
      <w:pPr>
        <w:pStyle w:val="just"/>
      </w:pPr>
      <w:r>
        <w:t>17. Сроки и процедуры подготовки, рассмотрения проектов решений, а также порядок согласования и принятия данн</w:t>
      </w:r>
      <w:r>
        <w:t>ых решений советником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</w:t>
      </w:r>
      <w:r>
        <w:t>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Правительства Ро</w:t>
      </w:r>
      <w:r>
        <w:t xml:space="preserve">ссийской Федерации от 15 июня 2009 г. N 477, Регламентом Федерального агентства по поставкам вооружения, военной специальной техники и материальных средств, утвержденным приказом Рособоронпоставки от 21 декабря 2010 г. N 133 (зарегистрирован Министерством </w:t>
      </w:r>
      <w:r>
        <w:t xml:space="preserve">юстиции Российской Федерации 10 февраля 2011 г., регистрационный N 19799), с изменениями, внесенными приказами Рособоронпоставки от 4 апреля 2012 г. N 645 (зарегистрирован Министерством юстиции Российской Федерации 15 мая 2012 г., регистрационный N 24161) </w:t>
      </w:r>
      <w:r>
        <w:t>и от 18 февраля 2013 г. N 262 (зарегистрирован Министерством юстиции Российской Федерации 17 апреля 2013 г., регистрационный N 28171), а также иными нормативными правовыми актами Президента Российской Федерации, Правительства Российской Федерации, Министер</w:t>
      </w:r>
      <w:r>
        <w:t>ства обороны Российской Федерации и Рособоронпоставки.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IX. Порядок служебного взаимодействия советника в связи с исполнением им должностных обязанностей с государственными служащими Рособоронпоставки, государственными служащими иных государственных органо</w:t>
      </w:r>
      <w:r>
        <w:rPr>
          <w:rFonts w:eastAsia="Times New Roman"/>
        </w:rPr>
        <w:t>в, гражданами и организациями</w:t>
      </w:r>
    </w:p>
    <w:p w:rsidR="00000000" w:rsidRDefault="003A5D4A">
      <w:pPr>
        <w:pStyle w:val="just"/>
      </w:pPr>
      <w:r>
        <w:t>18. Порядок служебного взаимодействия советника в связи с исполнением им должностных обязанностей с федеральными государственными гражданскими служащими Рособоронпоставки, государственными служащими иных государственных органо</w:t>
      </w:r>
      <w:r>
        <w:t>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</w:t>
      </w:r>
      <w:r>
        <w:t>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</w:t>
      </w:r>
      <w:r>
        <w:t>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</w:t>
      </w:r>
      <w:r>
        <w:t>05 г. N 452, а также иными нормативными правовыми актами Президента Российской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гражданам и организ</w:t>
      </w:r>
      <w:r>
        <w:rPr>
          <w:rFonts w:eastAsia="Times New Roman"/>
        </w:rPr>
        <w:t>ациям в соответствии с административным регламентом Федерального агентства по поставкам вооружения, военной, специальной техники и материальных средств</w:t>
      </w:r>
    </w:p>
    <w:p w:rsidR="00000000" w:rsidRDefault="003A5D4A">
      <w:pPr>
        <w:pStyle w:val="just"/>
      </w:pPr>
      <w:r>
        <w:t>19. Указать полный перечень оказываемых государственных услуг либо сделать запись, что государственные у</w:t>
      </w:r>
      <w:r>
        <w:t>слуги не оказываются.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профессиональной деятельности</w:t>
      </w:r>
    </w:p>
    <w:p w:rsidR="00000000" w:rsidRDefault="003A5D4A">
      <w:pPr>
        <w:pStyle w:val="just"/>
      </w:pPr>
      <w:r>
        <w:t>20. Эффективность профессиональной служебной деятельности советника оценивается по результатам деятельности отдела, а также следующим показателям:</w:t>
      </w:r>
    </w:p>
    <w:p w:rsidR="00000000" w:rsidRDefault="003A5D4A">
      <w:pPr>
        <w:pStyle w:val="just"/>
      </w:pPr>
      <w:r>
        <w:t>выполняе</w:t>
      </w:r>
      <w:r>
        <w:t>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3A5D4A">
      <w:pPr>
        <w:pStyle w:val="just"/>
      </w:pPr>
      <w:r>
        <w:t>своевременности и оперативности выполнения поручений;</w:t>
      </w:r>
    </w:p>
    <w:p w:rsidR="00000000" w:rsidRDefault="003A5D4A">
      <w:pPr>
        <w:pStyle w:val="just"/>
      </w:pPr>
      <w:r>
        <w:t xml:space="preserve">качеству выполненной работы (подготовке документов в </w:t>
      </w:r>
      <w:r>
        <w:t>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3A5D4A">
      <w:pPr>
        <w:pStyle w:val="just"/>
      </w:pPr>
      <w:r>
        <w:t>профессиональной компетентности (знанию законодательных, нормативных право</w:t>
      </w:r>
      <w:r>
        <w:t>вых актов, широте профессионального кругозора, умению работать с документами);</w:t>
      </w:r>
    </w:p>
    <w:p w:rsidR="00000000" w:rsidRDefault="003A5D4A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3A5D4A">
      <w:pPr>
        <w:pStyle w:val="just"/>
      </w:pPr>
      <w:r>
        <w:t xml:space="preserve">инициативности, творческому </w:t>
      </w:r>
      <w:r>
        <w:t>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3A5D4A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Лис</w:t>
      </w:r>
      <w:r>
        <w:rPr>
          <w:rFonts w:eastAsia="Times New Roman"/>
        </w:rPr>
        <w:t>т ознакомления (оформляется на обороте последнего листа должностного регламента)</w:t>
      </w:r>
    </w:p>
    <w:p w:rsidR="00000000" w:rsidRDefault="003A5D4A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3A5D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A5D4A">
      <w:pPr>
        <w:pStyle w:val="right"/>
      </w:pPr>
      <w:r>
        <w:t>Источник - Прика</w:t>
      </w:r>
      <w:r>
        <w:t>з Рособоронпоставки от 05.05.2014 № 74</w:t>
      </w:r>
    </w:p>
    <w:p w:rsidR="00000000" w:rsidRDefault="003A5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https://порядокправа.рф/obrazecy/primernyj_dolzhnostnoj_reglament_sovetnika_otdela_upravleniya_federalnogo_agentstva_po_postavkam_voor.htm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4A"/>
    <w:rsid w:val="003A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AAFC1-E78C-42A5-8001-5BBF27AC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ovetnika_otdela_upravleniya_federalnogo_agentstva_po_postavkam_vo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1933</Words>
  <Characters>11019</Characters>
  <Application>Microsoft Office Word</Application>
  <DocSecurity>0</DocSecurity>
  <Lines>91</Lines>
  <Paragraphs>25</Paragraphs>
  <ScaleCrop>false</ScaleCrop>
  <Company/>
  <LinksUpToDate>false</LinksUpToDate>
  <CharactersWithSpaces>12927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советника отдела управления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2022-08-16T16:32:00Z</dcterms:created>
  <dcterms:modified xsi:type="dcterms:W3CDTF">2022-08-16T16:32:00Z</dcterms:modified>
</cp:coreProperties>
</file>