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0E70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советника Федеральной антимонопольной службы</w:t>
      </w:r>
    </w:p>
    <w:p w:rsidR="00000000" w:rsidRDefault="00600E70">
      <w:pPr>
        <w:pStyle w:val="right"/>
      </w:pPr>
      <w:r>
        <w:t>Приложение N 10 к Приказу ФАС России от 22.03.2013 N 188/13</w:t>
      </w:r>
    </w:p>
    <w:p w:rsidR="00000000" w:rsidRDefault="00600E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E70">
      <w:pPr>
        <w:pStyle w:val="HTML"/>
      </w:pPr>
      <w:r>
        <w:t xml:space="preserve">                                                        УТВЕРЖДАЮ</w:t>
      </w:r>
    </w:p>
    <w:p w:rsidR="00000000" w:rsidRDefault="00600E70">
      <w:pPr>
        <w:pStyle w:val="HTML"/>
      </w:pPr>
      <w:r>
        <w:t>Начальник управления</w:t>
      </w:r>
    </w:p>
    <w:p w:rsidR="00000000" w:rsidRDefault="00600E70">
      <w:pPr>
        <w:pStyle w:val="HTML"/>
      </w:pPr>
      <w:r>
        <w:t>-------------------------</w:t>
      </w:r>
    </w:p>
    <w:p w:rsidR="00000000" w:rsidRDefault="00600E70">
      <w:pPr>
        <w:pStyle w:val="HTML"/>
      </w:pPr>
      <w:r>
        <w:t>(наименование управления)</w:t>
      </w:r>
    </w:p>
    <w:p w:rsidR="00000000" w:rsidRDefault="00600E70">
      <w:pPr>
        <w:pStyle w:val="HTML"/>
      </w:pPr>
      <w:r>
        <w:t>Федеральной</w:t>
      </w:r>
    </w:p>
    <w:p w:rsidR="00000000" w:rsidRDefault="00600E70">
      <w:pPr>
        <w:pStyle w:val="HTML"/>
      </w:pPr>
      <w:r>
        <w:t>антимонопольной службы</w:t>
      </w:r>
    </w:p>
    <w:p w:rsidR="00000000" w:rsidRDefault="00600E70">
      <w:pPr>
        <w:pStyle w:val="HTML"/>
      </w:pPr>
      <w:r>
        <w:t>_________ (__________________)</w:t>
      </w:r>
    </w:p>
    <w:p w:rsidR="00000000" w:rsidRDefault="00600E70">
      <w:pPr>
        <w:pStyle w:val="HTML"/>
      </w:pPr>
      <w:r>
        <w:t>(подпись) (инициалы, фамилия)</w:t>
      </w:r>
    </w:p>
    <w:p w:rsidR="00000000" w:rsidRDefault="00600E70">
      <w:pPr>
        <w:pStyle w:val="HTML"/>
      </w:pPr>
      <w:r>
        <w:t>______________________________</w:t>
      </w:r>
    </w:p>
    <w:p w:rsidR="00000000" w:rsidRDefault="00600E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E70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СОВЕТНИКА</w:t>
      </w:r>
    </w:p>
    <w:p w:rsidR="00000000" w:rsidRDefault="00600E70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</w:t>
      </w:r>
      <w:r>
        <w:rPr>
          <w:rFonts w:eastAsia="Times New Roman"/>
        </w:rPr>
        <w:t>__ (наименование отдела и управления)</w:t>
      </w:r>
    </w:p>
    <w:p w:rsidR="00000000" w:rsidRDefault="00600E70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600E70">
      <w:pPr>
        <w:pStyle w:val="just"/>
      </w:pPr>
      <w:r>
        <w:t>1. Должность федеральной государственной гражданской службы советника отдела (указать наименование отдела и управления) Федеральной антимонопольной службы (далее - советник) относится к ведущей групп</w:t>
      </w:r>
      <w:r>
        <w:t>е должностей федеральной государственной гражданской службы категории "специалисты".</w:t>
      </w:r>
    </w:p>
    <w:p w:rsidR="00000000" w:rsidRDefault="00600E70">
      <w:pPr>
        <w:pStyle w:val="just"/>
      </w:pPr>
      <w:r>
        <w:t>Регистрационный номер (код) должности - 08-3-3-048.</w:t>
      </w:r>
    </w:p>
    <w:p w:rsidR="00000000" w:rsidRDefault="00600E70">
      <w:pPr>
        <w:pStyle w:val="just"/>
      </w:pPr>
      <w:r>
        <w:t>2. Назначение на должность и освобождение от должности советника осуществляются руководителем Федеральной антимонопольн</w:t>
      </w:r>
      <w:r>
        <w:t>ой службы (далее - ФАС России).</w:t>
      </w:r>
    </w:p>
    <w:p w:rsidR="00000000" w:rsidRDefault="00600E70">
      <w:pPr>
        <w:pStyle w:val="just"/>
      </w:pPr>
      <w:r>
        <w:t>Советник непосредственно подчиняется начальнику отдела.</w:t>
      </w:r>
    </w:p>
    <w:p w:rsidR="00000000" w:rsidRDefault="00600E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E70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(стажу государственной службы иных видов) или стажу (опыту</w:t>
      </w:r>
      <w:r>
        <w:rPr>
          <w:rFonts w:eastAsia="Times New Roman"/>
        </w:rPr>
        <w:t>) работы по специальности</w:t>
      </w:r>
    </w:p>
    <w:p w:rsidR="00000000" w:rsidRDefault="00600E70">
      <w:pPr>
        <w:pStyle w:val="just"/>
      </w:pPr>
      <w:r>
        <w:t>3. Для замещения должности советника устанавливаются следующие требования:</w:t>
      </w:r>
    </w:p>
    <w:p w:rsidR="00000000" w:rsidRDefault="00600E70">
      <w:pPr>
        <w:pStyle w:val="just"/>
      </w:pPr>
      <w:r>
        <w:t>3.1. наличие высшего профессионального образования;</w:t>
      </w:r>
    </w:p>
    <w:p w:rsidR="00000000" w:rsidRDefault="00600E70">
      <w:pPr>
        <w:pStyle w:val="just"/>
      </w:pPr>
      <w:r>
        <w:lastRenderedPageBreak/>
        <w:t>3.2. наличие не менее двух лет стажа государственной гражданской службы (государственной службы иных ви</w:t>
      </w:r>
      <w:r>
        <w:t>дов) или не менее четырех лет стажа работы по специальности;</w:t>
      </w:r>
    </w:p>
    <w:p w:rsidR="00000000" w:rsidRDefault="00600E70">
      <w:pPr>
        <w:pStyle w:val="just"/>
      </w:pPr>
      <w:r>
        <w:t>3.3. наличие профессиональных знаний, включая знание Конституции Российской Федерации, федеральных конституционных законов, федеральных законов, указов Президента Российской Федерации и постановл</w:t>
      </w:r>
      <w:r>
        <w:t>ений Правительства Российской Федерации, иных нормативных правовых актов и служебных документов, регулирующих соответствующую сферу деятельности применительно к исполнению конкретных должностных обязанностей и полномочий, основ управления и организации тру</w:t>
      </w:r>
      <w:r>
        <w:t>да, процесса прохождения гражданской службы, норм делового общения, форм и методов работы с применением автоматизированных средств управления, аппаратного и программного обеспечения, возможностей и особенностей применения современных информационно-коммуник</w:t>
      </w:r>
      <w:r>
        <w:t xml:space="preserve">ационных технологий в государственных органах, включая использование возможностей межведомственного документооборота, общих вопросов в области обеспечения информационной безопасности, основ делопроизводства, служебного распорядка центрального аппарата ФАС </w:t>
      </w:r>
      <w:r>
        <w:t>России, порядка работы со служебной и секретной информацией, правил охраны труда и противопожарной безопасности (при необходимости указать наличие иных знаний);</w:t>
      </w:r>
    </w:p>
    <w:p w:rsidR="00000000" w:rsidRDefault="00600E70">
      <w:pPr>
        <w:pStyle w:val="just"/>
      </w:pPr>
      <w:r>
        <w:t>3.4. наличие профессиональных навыков, необходимых для выполнения работы в сфере, соответствующ</w:t>
      </w:r>
      <w:r>
        <w:t>ей направлению деятельности структурного подразделения, обеспечения выполнения поставленных руководством задач, эффективного планирования служебного времени, анализа и прогнозирования деятельности в порученной сфере, использования опыта и мнения коллег, по</w:t>
      </w:r>
      <w:r>
        <w:t>льзования современной оргтехникой и программными продуктами, работы с внутренними и периферийными устройствами компьютера, работы с информационно-коммуникационными сетями, в том числе сетью "Интернет", работы в операционной системе, работы с электронной по</w:t>
      </w:r>
      <w:r>
        <w:t>чтой, работы в текстовом редакторе, работы с электронными таблицами, подготовки презентаций, использования графических объектов в электронных документах, работы с базами данных, подготовки деловой корреспонденции и актов ФАС России (при необходимости указа</w:t>
      </w:r>
      <w:r>
        <w:t>ть наличие иных навыков).</w:t>
      </w:r>
    </w:p>
    <w:p w:rsidR="00000000" w:rsidRDefault="00600E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E70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 советника</w:t>
      </w:r>
    </w:p>
    <w:p w:rsidR="00000000" w:rsidRDefault="00600E70">
      <w:pPr>
        <w:pStyle w:val="just"/>
      </w:pPr>
      <w:r>
        <w:t>4. В соответствии со статьями 14, 15, 16, 17, 18 Федерального закона от 27 июля 2004 г. N 79-ФЗ "</w:t>
      </w:r>
      <w:r>
        <w:t>О государственной гражданской службе Российской Федерации" (далее - Федеральный закон о гражданской службе) для советника устанавливаются:</w:t>
      </w:r>
    </w:p>
    <w:p w:rsidR="00000000" w:rsidRDefault="00600E70">
      <w:pPr>
        <w:pStyle w:val="just"/>
      </w:pPr>
      <w:r>
        <w:t>4.1. Основные права:</w:t>
      </w:r>
    </w:p>
    <w:p w:rsidR="00000000" w:rsidRDefault="00600E70">
      <w:pPr>
        <w:pStyle w:val="just"/>
      </w:pPr>
      <w:r>
        <w:t>(Перечислить основные права советника, вытекающие из его полномочий);</w:t>
      </w:r>
    </w:p>
    <w:p w:rsidR="00000000" w:rsidRDefault="00600E70">
      <w:pPr>
        <w:pStyle w:val="just"/>
      </w:pPr>
      <w:r>
        <w:t>4.2. Основные обязанности:</w:t>
      </w:r>
    </w:p>
    <w:p w:rsidR="00000000" w:rsidRDefault="00600E70">
      <w:pPr>
        <w:pStyle w:val="just"/>
      </w:pPr>
      <w:r>
        <w:t>(Перечислить основные обязанности советника, вытекающие из его полномочий);</w:t>
      </w:r>
    </w:p>
    <w:p w:rsidR="00000000" w:rsidRDefault="00600E70">
      <w:pPr>
        <w:pStyle w:val="just"/>
      </w:pPr>
      <w:r>
        <w:t>4.3. Ограничения:</w:t>
      </w:r>
    </w:p>
    <w:p w:rsidR="00000000" w:rsidRDefault="00600E70">
      <w:pPr>
        <w:pStyle w:val="just"/>
      </w:pPr>
      <w:r>
        <w:t>(Перечислить ограничения, связанные с прохождением гражданской службы, которые установлены в отношении советника);</w:t>
      </w:r>
    </w:p>
    <w:p w:rsidR="00000000" w:rsidRDefault="00600E70">
      <w:pPr>
        <w:pStyle w:val="just"/>
      </w:pPr>
      <w:r>
        <w:t>4.4. Запреты:</w:t>
      </w:r>
    </w:p>
    <w:p w:rsidR="00000000" w:rsidRDefault="00600E70">
      <w:pPr>
        <w:pStyle w:val="just"/>
      </w:pPr>
      <w:r>
        <w:t xml:space="preserve">(Перечислить запреты, связанные </w:t>
      </w:r>
      <w:r>
        <w:t>с прохождением гражданской службы, которые установлены в отношении советника).</w:t>
      </w:r>
    </w:p>
    <w:p w:rsidR="00000000" w:rsidRDefault="00600E70">
      <w:pPr>
        <w:pStyle w:val="just"/>
      </w:pPr>
      <w:r>
        <w:t>5. Советник осуществляет иные права и исполняет обязанности, предусмотренные законодательством Российской Федерации, приказами и поручениями руководителя ФАС России, а также пор</w:t>
      </w:r>
      <w:r>
        <w:t>учениями заместителей руководителя ФАС России.</w:t>
      </w:r>
    </w:p>
    <w:p w:rsidR="00000000" w:rsidRDefault="00600E70">
      <w:pPr>
        <w:pStyle w:val="just"/>
      </w:pPr>
      <w:r>
        <w:t>6. Советник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 (при необходимости указать виды о</w:t>
      </w:r>
      <w:r>
        <w:t>тветственности за неисполнение или ненадлежащее исполнение взятых на себя обязанностей и обязательств в соответствии с федеральными законами).</w:t>
      </w:r>
    </w:p>
    <w:p w:rsidR="00000000" w:rsidRDefault="00600E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E70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советник вправе или обязан самостоятельно принимать управленческие и иные реше</w:t>
      </w:r>
      <w:r>
        <w:rPr>
          <w:rFonts w:eastAsia="Times New Roman"/>
        </w:rPr>
        <w:t>ния</w:t>
      </w:r>
    </w:p>
    <w:p w:rsidR="00000000" w:rsidRDefault="00600E70">
      <w:pPr>
        <w:pStyle w:val="just"/>
      </w:pPr>
      <w:r>
        <w:t>7.1. При исполнении служебных обязанностей советник вправе самостоятельно принимать решения по вопросам:</w:t>
      </w:r>
    </w:p>
    <w:p w:rsidR="00000000" w:rsidRDefault="00600E70">
      <w:pPr>
        <w:pStyle w:val="just"/>
      </w:pPr>
      <w:r>
        <w:t>(Перечислить вопросы, по которым советник вправе самостоятельно принимать управленческие и иные решения);</w:t>
      </w:r>
    </w:p>
    <w:p w:rsidR="00000000" w:rsidRDefault="00600E70">
      <w:pPr>
        <w:pStyle w:val="just"/>
      </w:pPr>
      <w:r>
        <w:t>7.2. При исполнении служебных обязанносте</w:t>
      </w:r>
      <w:r>
        <w:t>й советник обязан самостоятельно принимать решения по вопросам:</w:t>
      </w:r>
    </w:p>
    <w:p w:rsidR="00000000" w:rsidRDefault="00600E70">
      <w:pPr>
        <w:pStyle w:val="just"/>
      </w:pPr>
      <w:r>
        <w:t>(Перечислить вопросы, по которым советник обязан самостоятельно принимать управленческие и иные решения).</w:t>
      </w:r>
    </w:p>
    <w:p w:rsidR="00000000" w:rsidRDefault="00600E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E70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советник вправе или обязан участвовать при подготовк</w:t>
      </w:r>
      <w:r>
        <w:rPr>
          <w:rFonts w:eastAsia="Times New Roman"/>
        </w:rPr>
        <w:t>е проектов нормативных правовых актов и (или) проектов управленческих и иных решений</w:t>
      </w:r>
    </w:p>
    <w:p w:rsidR="00000000" w:rsidRDefault="00600E70">
      <w:pPr>
        <w:pStyle w:val="just"/>
      </w:pPr>
      <w:r>
        <w:t>8.1. Советник в соответствии со своей компетенцией вправе участвовать в подготовке (обсуждении) следующих проектов:</w:t>
      </w:r>
    </w:p>
    <w:p w:rsidR="00000000" w:rsidRDefault="00600E70">
      <w:pPr>
        <w:pStyle w:val="just"/>
      </w:pPr>
      <w:r>
        <w:t>(Перечислить перечень вопросов, по которым в соответств</w:t>
      </w:r>
      <w:r>
        <w:t>ии со своей компетенцией советник вправе участвовать при подготовке проектов нормативных правовых актов и (или) проектов управленческих и иных решений);</w:t>
      </w:r>
    </w:p>
    <w:p w:rsidR="00000000" w:rsidRDefault="00600E70">
      <w:pPr>
        <w:pStyle w:val="just"/>
      </w:pPr>
      <w:r>
        <w:t>8.2. Советник в соответствии со своей компетенцией обязан участвовать в подготовке (обсуждении) следующ</w:t>
      </w:r>
      <w:r>
        <w:t>их проектов:</w:t>
      </w:r>
    </w:p>
    <w:p w:rsidR="00000000" w:rsidRDefault="00600E70">
      <w:pPr>
        <w:pStyle w:val="just"/>
      </w:pPr>
      <w:r>
        <w:t>управленческих и иных решений);</w:t>
      </w:r>
    </w:p>
    <w:p w:rsidR="00000000" w:rsidRDefault="00600E70">
      <w:pPr>
        <w:pStyle w:val="just"/>
      </w:pPr>
      <w:r>
        <w:t>9.2. Заместитель начальника отдела в соответствии со своей компетенцией обязан участвовать в подготовке (обсуждении) следующих проектов:</w:t>
      </w:r>
    </w:p>
    <w:p w:rsidR="00000000" w:rsidRDefault="00600E70">
      <w:pPr>
        <w:pStyle w:val="just"/>
      </w:pPr>
      <w:r>
        <w:t>(Перечислить перечень вопросов, по которым в соответствии со своей компете</w:t>
      </w:r>
      <w:r>
        <w:t>нцией заместитель начальника отдела обязан участвовать при подготовке проектов нормативных правовых актов и (или) проектов управленческих и иных решений).</w:t>
      </w:r>
    </w:p>
    <w:p w:rsidR="00000000" w:rsidRDefault="00600E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E70">
      <w:pPr>
        <w:pStyle w:val="3"/>
        <w:rPr>
          <w:rFonts w:eastAsia="Times New Roman"/>
        </w:rPr>
      </w:pPr>
      <w:r>
        <w:rPr>
          <w:rFonts w:eastAsia="Times New Roman"/>
        </w:rPr>
        <w:t xml:space="preserve">VI. Сроки и процедуры </w:t>
      </w:r>
      <w:r>
        <w:rPr>
          <w:rFonts w:eastAsia="Times New Roman"/>
        </w:rPr>
        <w:t>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600E70">
      <w:pPr>
        <w:pStyle w:val="just"/>
      </w:pPr>
      <w:r>
        <w:t xml:space="preserve">10. Сроки и процедуры подготовки, рассмотрения проектов решений, а также порядок согласования и принятия данных решений заместителем начальника </w:t>
      </w:r>
      <w:r>
        <w:t>отдела определяются в соответствии с Типовым регламентом взаимодействия федеральных органов исполнительной власти, утвержденным постановлением Правительства Российской Федерации от 19 января 2005 г. N 30, Типовым регламентом внутренней организации федераль</w:t>
      </w:r>
      <w:r>
        <w:t>ных органов исполнительной власти, утвержденным постановлением Правительства Российской Федерации от 28 июля 2005 г. N 452, Правилами делопроизводства в федеральных органах исполнительной власти, утвержденными постановлением Правительства Российской Федера</w:t>
      </w:r>
      <w:r>
        <w:t>ции от 15 июня 2009 г. N 477, Регламентом Федеральной антимонопольной службы, утвержденным приказом ФАС России от 09.04.2007 N 105 (зарегистрирован Министерством юстиции Российской Федерации 15.05.2007, регистрационный N 9470), с изменениями, внесенными пр</w:t>
      </w:r>
      <w:r>
        <w:t xml:space="preserve">иказами ФАС России от 19.06.2008 N 216 (зарегистрирован Министерством юстиции Российской Федерации 03.07.2008, регистрационный N 11925), от 29.06.2011 N 482 (зарегистрирован Министерством юстиции Российской Федерации 05.08.2011, регистрационный N 21567) и </w:t>
      </w:r>
      <w:r>
        <w:t>от 03.10.2011 N 690 (зарегистрирован Министерством юстиции Российской Федерации 28.11.2011, регистрационный N 22417).</w:t>
      </w:r>
    </w:p>
    <w:p w:rsidR="00000000" w:rsidRDefault="00600E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E70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600E70">
      <w:pPr>
        <w:pStyle w:val="just"/>
      </w:pPr>
      <w:r>
        <w:t>11. Порядок служебного взаимодействия заместителя начальника отдела в связи с исполнением должност</w:t>
      </w:r>
      <w:r>
        <w:t>ных обязанностей с федеральными государственными гражданскими служащими ФАС России, государственными служащими иных государственных органов, а также с другими гражданами и организациями строится в рамках деловых отношений и требований к служебному поведени</w:t>
      </w:r>
      <w:r>
        <w:t>ю, установленных статьей 18 Федерального закона о гражданской службе, на основе общих принципов служебного поведения государственных служащих, утвержденных Указом Президента Российской Федерации от 12 августа 2002 г. N 885 "Об утверждении общих принципов с</w:t>
      </w:r>
      <w:r>
        <w:t>лужебного поведения государственных служащих", в соответствии с Типовым регламентом взаимодействия федеральных органов исполнительной власти, утвержденным постановлением Правительства Российской Федерации от 19 января 2005 г. N 30, Типовым регламентом внут</w:t>
      </w:r>
      <w:r>
        <w:t>ренней организации федеральных органов исполнительной власти, утвержденным постановлением Правительства Российской Федерации от 28 июля 2005 г. N 452, иными нормативными правовыми актами Российской Федерации и ФАС России.</w:t>
      </w:r>
    </w:p>
    <w:p w:rsidR="00000000" w:rsidRDefault="00600E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E70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</w:t>
      </w:r>
      <w:r>
        <w:rPr>
          <w:rFonts w:eastAsia="Times New Roman"/>
        </w:rPr>
        <w:t>луг, оказываемых гражданам и организациям в соответствии с административными регламентами ФАС России</w:t>
      </w:r>
    </w:p>
    <w:p w:rsidR="00000000" w:rsidRDefault="00600E70">
      <w:pPr>
        <w:pStyle w:val="just"/>
      </w:pPr>
      <w:r>
        <w:t>12. Указать полный перечень оказываемых государственных услуг либо сделать запись, что государственные услуги не оказываются.</w:t>
      </w:r>
    </w:p>
    <w:p w:rsidR="00000000" w:rsidRDefault="00600E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E70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</w:t>
      </w:r>
      <w:r>
        <w:rPr>
          <w:rFonts w:eastAsia="Times New Roman"/>
        </w:rPr>
        <w:t xml:space="preserve"> и результативности профессиональной служебной деятельности</w:t>
      </w:r>
    </w:p>
    <w:p w:rsidR="00000000" w:rsidRDefault="00600E70">
      <w:pPr>
        <w:pStyle w:val="just"/>
      </w:pPr>
      <w:r>
        <w:t>13. Эффективность профессиональной служебной деятельности заместителя начальника отдела оценивается по следующим показателям:</w:t>
      </w:r>
    </w:p>
    <w:p w:rsidR="00000000" w:rsidRDefault="00600E70">
      <w:pPr>
        <w:pStyle w:val="just"/>
      </w:pPr>
      <w:r>
        <w:t>выполняемому объему работы и интенсивности труда, способности сохранят</w:t>
      </w:r>
      <w:r>
        <w:t>ь высокую работоспособность в экстремальных условиях, соблюдению служебной дисциплины;</w:t>
      </w:r>
    </w:p>
    <w:p w:rsidR="00000000" w:rsidRDefault="00600E70">
      <w:pPr>
        <w:pStyle w:val="just"/>
      </w:pPr>
      <w:r>
        <w:t>своевременности и оперативности выполнения поручений;</w:t>
      </w:r>
    </w:p>
    <w:p w:rsidR="00000000" w:rsidRDefault="00600E70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</w:t>
      </w:r>
      <w:r>
        <w:t>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600E70">
      <w:pPr>
        <w:pStyle w:val="just"/>
      </w:pPr>
      <w:r>
        <w:t>профессиональной компетентности (знанию законодательных, нормативных правовых актов, широте профессионального кругозора, умению работать</w:t>
      </w:r>
      <w:r>
        <w:t xml:space="preserve"> с документами);</w:t>
      </w:r>
    </w:p>
    <w:p w:rsidR="00000000" w:rsidRDefault="00600E70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000000" w:rsidRDefault="00600E70">
      <w:pPr>
        <w:pStyle w:val="just"/>
      </w:pPr>
      <w:r>
        <w:t>инициативности, творческому подходу к решению поставленных задач, активности в освоении но</w:t>
      </w:r>
      <w:r>
        <w:t>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600E70">
      <w:pPr>
        <w:pStyle w:val="just"/>
      </w:pPr>
      <w:r>
        <w:t>осознанию ответственности за последствия своих действий.</w:t>
      </w:r>
    </w:p>
    <w:p w:rsidR="00000000" w:rsidRDefault="00600E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E70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600E70">
      <w:pPr>
        <w:pStyle w:val="HTML"/>
      </w:pPr>
      <w:r>
        <w:t>--------------------------------------------------------------------</w:t>
      </w:r>
      <w:r>
        <w:t>-------</w:t>
      </w:r>
    </w:p>
    <w:p w:rsidR="00000000" w:rsidRDefault="00600E70">
      <w:pPr>
        <w:pStyle w:val="HTML"/>
      </w:pPr>
      <w:r>
        <w:t>¦ N  ¦  Фамилия, имя,  ¦Дата и роспись в ¦ Дата и номер  ¦  Дата и номер  ¦</w:t>
      </w:r>
    </w:p>
    <w:p w:rsidR="00000000" w:rsidRDefault="00600E70">
      <w:pPr>
        <w:pStyle w:val="HTML"/>
      </w:pPr>
      <w:r>
        <w:t>¦п/п ¦    отчество     ¦  ознакомлении   ¦   приказа о   ¦   приказа об   ¦</w:t>
      </w:r>
    </w:p>
    <w:p w:rsidR="00000000" w:rsidRDefault="00600E70">
      <w:pPr>
        <w:pStyle w:val="HTML"/>
      </w:pPr>
      <w:r>
        <w:t>¦    ¦                 ¦                 ¦ назначении на ¦освобождении от ¦</w:t>
      </w:r>
    </w:p>
    <w:p w:rsidR="00000000" w:rsidRDefault="00600E70">
      <w:pPr>
        <w:pStyle w:val="HTML"/>
      </w:pPr>
      <w:r>
        <w:t xml:space="preserve">¦    ¦              </w:t>
      </w:r>
      <w:r>
        <w:t xml:space="preserve">   ¦                 ¦   должность   ¦   должности    ¦</w:t>
      </w:r>
    </w:p>
    <w:p w:rsidR="00000000" w:rsidRDefault="00600E70">
      <w:pPr>
        <w:pStyle w:val="HTML"/>
      </w:pPr>
      <w:r>
        <w:t>+----+-----------------+-----------------+---------------+----------------+</w:t>
      </w:r>
    </w:p>
    <w:p w:rsidR="00000000" w:rsidRDefault="00600E70">
      <w:pPr>
        <w:pStyle w:val="HTML"/>
      </w:pPr>
      <w:r>
        <w:t>¦    ¦                 ¦                 ¦               ¦                ¦</w:t>
      </w:r>
    </w:p>
    <w:p w:rsidR="00000000" w:rsidRDefault="00600E70">
      <w:pPr>
        <w:pStyle w:val="HTML"/>
      </w:pPr>
      <w:r>
        <w:t>+----+-----------------+-----------------+------</w:t>
      </w:r>
      <w:r>
        <w:t>---------+----------------+</w:t>
      </w:r>
    </w:p>
    <w:p w:rsidR="00000000" w:rsidRDefault="00600E70">
      <w:pPr>
        <w:pStyle w:val="HTML"/>
      </w:pPr>
      <w:r>
        <w:t>¦    ¦                 ¦                 ¦               ¦                ¦</w:t>
      </w:r>
    </w:p>
    <w:p w:rsidR="00000000" w:rsidRDefault="00600E70">
      <w:pPr>
        <w:pStyle w:val="HTML"/>
      </w:pPr>
      <w:r>
        <w:t>-----+-----------------+-----------------+---------------+-----------------</w:t>
      </w:r>
    </w:p>
    <w:p w:rsidR="00000000" w:rsidRDefault="00600E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E70">
      <w:pPr>
        <w:pStyle w:val="right"/>
      </w:pPr>
      <w:r>
        <w:t>Источник - Приказ ФАС России от 22.03.2013 № 188/13</w:t>
      </w:r>
    </w:p>
    <w:p w:rsidR="00000000" w:rsidRDefault="00600E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https://порядокправа.рф/obrazecy/primernyj_dolzhnostnoj_reglament_sovetnika_federalnoj_antimonopolnoj_sluzhby.htm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E70"/>
    <w:rsid w:val="00600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2D55B9-602A-4EBB-B42D-61D20EF0D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sovetnika_federalnoj_antimonopoln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1742</Words>
  <Characters>9930</Characters>
  <Application>Microsoft Office Word</Application>
  <DocSecurity>0</DocSecurity>
  <Lines>82</Lines>
  <Paragraphs>23</Paragraphs>
  <ScaleCrop>false</ScaleCrop>
  <Company/>
  <LinksUpToDate>false</LinksUpToDate>
  <CharactersWithSpaces>11649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советника Федеральной антимонопольной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2022-08-16T16:31:00Z</dcterms:created>
  <dcterms:modified xsi:type="dcterms:W3CDTF">2022-08-16T16:31:00Z</dcterms:modified>
</cp:coreProperties>
</file>