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23D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</w:t>
      </w:r>
    </w:p>
    <w:p w:rsidR="00000000" w:rsidRDefault="00AC423D">
      <w:pPr>
        <w:pStyle w:val="right"/>
      </w:pPr>
      <w:r>
        <w:t>Приложение N 8 к Приказу Росстата от 10.08.2012 N 444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HTML"/>
      </w:pPr>
      <w:r>
        <w:t xml:space="preserve">                                                        УТВЕРЖДАЮ</w:t>
      </w:r>
    </w:p>
    <w:p w:rsidR="00000000" w:rsidRDefault="00AC423D">
      <w:pPr>
        <w:pStyle w:val="HTML"/>
      </w:pPr>
      <w:r>
        <w:t>Заместитель руководителя</w:t>
      </w:r>
    </w:p>
    <w:p w:rsidR="00000000" w:rsidRDefault="00AC423D">
      <w:pPr>
        <w:pStyle w:val="HTML"/>
      </w:pPr>
      <w:r>
        <w:t>Федеральной службы</w:t>
      </w:r>
    </w:p>
    <w:p w:rsidR="00000000" w:rsidRDefault="00AC423D">
      <w:pPr>
        <w:pStyle w:val="HTML"/>
      </w:pPr>
      <w:r>
        <w:t>государственной статистики</w:t>
      </w:r>
    </w:p>
    <w:p w:rsidR="00000000" w:rsidRDefault="00AC423D">
      <w:pPr>
        <w:pStyle w:val="HTML"/>
      </w:pPr>
    </w:p>
    <w:p w:rsidR="00000000" w:rsidRDefault="00AC423D">
      <w:pPr>
        <w:pStyle w:val="HTML"/>
      </w:pPr>
      <w:r>
        <w:t>__________ (___________________)</w:t>
      </w:r>
    </w:p>
    <w:p w:rsidR="00000000" w:rsidRDefault="00AC423D">
      <w:pPr>
        <w:pStyle w:val="HTML"/>
      </w:pPr>
      <w:r>
        <w:t>(подпись)  (фамилия, инициалы)</w:t>
      </w:r>
    </w:p>
    <w:p w:rsidR="00000000" w:rsidRDefault="00AC423D">
      <w:pPr>
        <w:pStyle w:val="HTML"/>
      </w:pPr>
    </w:p>
    <w:p w:rsidR="00000000" w:rsidRDefault="00AC423D">
      <w:pPr>
        <w:pStyle w:val="HTML"/>
      </w:pPr>
      <w:r>
        <w:t>"__" _______________ 20__ г.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</w:t>
      </w: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C423D">
      <w:pPr>
        <w:pStyle w:val="just"/>
      </w:pPr>
      <w:r>
        <w:t>1. Должность федеральной государственной гражданской службы советника отдела (указать наименование отдела и управления) Федеральной службы государственной статистики (далее - Советник) относится к ведущей группе должностей федеральной государственной гражд</w:t>
      </w:r>
      <w:r>
        <w:t>анской службы категории "специалисты".</w:t>
      </w:r>
    </w:p>
    <w:p w:rsidR="00000000" w:rsidRDefault="00AC423D">
      <w:pPr>
        <w:pStyle w:val="just"/>
      </w:pPr>
      <w:r>
        <w:t>Регистрационный номер (код) должности - 08-3-3-048.</w:t>
      </w:r>
    </w:p>
    <w:p w:rsidR="00000000" w:rsidRDefault="00AC423D">
      <w:pPr>
        <w:pStyle w:val="just"/>
      </w:pPr>
      <w:r>
        <w:t>2. Назначение на должность и освобождение от должности Советника осуществляются приказом Федеральной службы государственной статистики (далее - Росстат).</w:t>
      </w:r>
    </w:p>
    <w:p w:rsidR="00000000" w:rsidRDefault="00AC423D">
      <w:pPr>
        <w:pStyle w:val="just"/>
      </w:pPr>
      <w:r>
        <w:t>Советник не</w:t>
      </w:r>
      <w:r>
        <w:t>посредственно подчиняется начальнику отдела.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AC423D">
      <w:pPr>
        <w:pStyle w:val="just"/>
      </w:pPr>
      <w:r>
        <w:t xml:space="preserve">3. Для замещения </w:t>
      </w:r>
      <w:r>
        <w:t>должности Советника устанавливаются следующие требования:</w:t>
      </w:r>
    </w:p>
    <w:p w:rsidR="00000000" w:rsidRDefault="00AC423D">
      <w:pPr>
        <w:pStyle w:val="just"/>
      </w:pPr>
      <w:r>
        <w:t>3.1. наличие высшего профессионального образования экономического направления подготовки, либо высшего профессионального образования иного направления подготовки по специальностям, соответствующим ф</w:t>
      </w:r>
      <w:r>
        <w:t>ункциям и конкретным задачам, возложенным на структурное подразделение, или высшего профессионального образования иного направления подготовки и дополнительного профессионального образования по специализации замещаемой должности;</w:t>
      </w:r>
    </w:p>
    <w:p w:rsidR="00000000" w:rsidRDefault="00AC423D">
      <w:pPr>
        <w:pStyle w:val="just"/>
      </w:pPr>
      <w:r>
        <w:lastRenderedPageBreak/>
        <w:t>3.2. наличие не менее двух</w:t>
      </w:r>
      <w:r>
        <w:t xml:space="preserve">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AC423D">
      <w:pPr>
        <w:pStyle w:val="just"/>
      </w:pPr>
      <w:r>
        <w:t>3.3. наличие профессиональных знаний, включая знание Конституции Российской Федерации, федеральных конституционных зак</w:t>
      </w:r>
      <w:r>
        <w:t>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</w:t>
      </w:r>
      <w:r>
        <w:t>ных должностных обязанностей и полномочий,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</w:t>
      </w:r>
      <w:r>
        <w:t>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</w:t>
      </w:r>
      <w:r>
        <w:t>сти, основ делопроизводства, служебного распорядка центрального аппарата Росстата,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AC423D">
      <w:pPr>
        <w:pStyle w:val="just"/>
      </w:pPr>
      <w:r>
        <w:t>3.4. наличие професс</w:t>
      </w:r>
      <w:r>
        <w:t>иональных навыков, необходимых для выполнения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</w:t>
      </w:r>
      <w:r>
        <w:t>ия деятельности в порученной сфере,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</w:t>
      </w:r>
      <w:r>
        <w:t>ле сетью Интернет, работы в операционной системе,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подго</w:t>
      </w:r>
      <w:r>
        <w:t>товки деловой корреспонденции и актов Росстата (при необходимости указать наличие иных навыков).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Советника</w:t>
      </w:r>
    </w:p>
    <w:p w:rsidR="00000000" w:rsidRDefault="00AC423D">
      <w:pPr>
        <w:pStyle w:val="just"/>
      </w:pPr>
      <w:r>
        <w:t>4. Основные права и обязанности Советника, а также 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 июля 2004 г. N 79-ФЗ "О государс</w:t>
      </w:r>
      <w:r>
        <w:t>твенной гражданской службе Российской Федерации" (далее - Федеральный закон о гражданской службе).</w:t>
      </w:r>
    </w:p>
    <w:p w:rsidR="00000000" w:rsidRDefault="00AC423D">
      <w:pPr>
        <w:pStyle w:val="just"/>
      </w:pPr>
      <w:r>
        <w:t>(Перечислить права и обязанности Советника, вытекающие из его полномочий, а также запреты, ограничения и требования).</w:t>
      </w:r>
    </w:p>
    <w:p w:rsidR="00000000" w:rsidRDefault="00AC423D">
      <w:pPr>
        <w:pStyle w:val="just"/>
      </w:pPr>
      <w:r>
        <w:t>5. Советник осуществляет иные права и и</w:t>
      </w:r>
      <w:r>
        <w:t>сполняет обязанности, предусмотренные законодательством Российской Федерации, приказами и поручениями руководителя Росстата, поручениями заместителей руководителя Росстата.</w:t>
      </w:r>
    </w:p>
    <w:p w:rsidR="00000000" w:rsidRDefault="00AC423D">
      <w:pPr>
        <w:pStyle w:val="just"/>
      </w:pPr>
      <w:r>
        <w:t>6. Советник за неисполнение или ненадлежащее исполнение должностных обязанностей мо</w:t>
      </w:r>
      <w:r>
        <w:t>жет быть привлечен к ответственности в соответствии с законодательством Российской Федерации.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Советник вправе или обязан самостоятельно принимать управленческие и иные решения</w:t>
      </w:r>
    </w:p>
    <w:p w:rsidR="00000000" w:rsidRDefault="00AC423D">
      <w:pPr>
        <w:pStyle w:val="just"/>
      </w:pPr>
      <w:r>
        <w:t>7. При исполнении служебных обязанностей Сове</w:t>
      </w:r>
      <w:r>
        <w:t>тник вправе или обязан самостоятельно принимать решения по вопросам:</w:t>
      </w:r>
    </w:p>
    <w:p w:rsidR="00000000" w:rsidRDefault="00AC423D">
      <w:pPr>
        <w:pStyle w:val="just"/>
      </w:pPr>
      <w:r>
        <w:t>(Перечислить вопросы, по которым Советник вправе или обязан самостоятельно принимать управленческие и иные решения).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Советник вправе или обязан участвова</w:t>
      </w:r>
      <w:r>
        <w:rPr>
          <w:rFonts w:eastAsia="Times New Roman"/>
        </w:rPr>
        <w:t>ть при подготовке проектов нормативных правовых актов и (или) проектов управленческих и иных решений</w:t>
      </w:r>
    </w:p>
    <w:p w:rsidR="00000000" w:rsidRDefault="00AC423D">
      <w:pPr>
        <w:pStyle w:val="just"/>
      </w:pPr>
      <w:r>
        <w:t>8. Советник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AC423D">
      <w:pPr>
        <w:pStyle w:val="just"/>
      </w:pPr>
      <w:r>
        <w:t>(Перечислить перечень вопросов</w:t>
      </w:r>
      <w:r>
        <w:t>, по которым в соответствии со своей компетенцией Советник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</w:t>
      </w:r>
      <w:r>
        <w:rPr>
          <w:rFonts w:eastAsia="Times New Roman"/>
        </w:rPr>
        <w:t>ских и иных решений, порядок согласования и принятия данных решений</w:t>
      </w:r>
    </w:p>
    <w:p w:rsidR="00000000" w:rsidRDefault="00AC423D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Советником определяются в соответствии с Типовым регламентом внутренн</w:t>
      </w:r>
      <w:r>
        <w:t>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2005, N 31, ст. 3233; 2007, N 43, ст. 5202; 2008, N 9, ст. 85</w:t>
      </w:r>
      <w:r>
        <w:t>2; N 14, ст. 1413; N 46, ст. 5337; 2009, N 12, ст. 1443; N 19, ст. 2346; N 25, ст. 3060; N 47, ст. 5675; N 49, ст. 5970; 2010, N 9, ст. 964; N 22, ст. 2776; N 40, ст. 5072; 2011, N 15, ст. 2131; N 34, ст. 4986; N 35, ст. 5092), Правилами делопроизводства в</w:t>
      </w:r>
      <w:r>
        <w:t xml:space="preserve">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3060; 2011, N 37, ст. 5263), Регламентом Федеральной служб</w:t>
      </w:r>
      <w:r>
        <w:t xml:space="preserve">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изменениями, внесенными приказом Росстата от 31 октября 2007 </w:t>
      </w:r>
      <w:r>
        <w:t>г. N 168 (зарегистрирован Министерством юстиции Российской Федерации 3 декабря 2007 г., регистрационный N 10615).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C423D">
      <w:pPr>
        <w:pStyle w:val="just"/>
      </w:pPr>
      <w:r>
        <w:t>10. Порядок служебного взаимодействия Советника в связи с исполнением должностных обязанностей с федер</w:t>
      </w:r>
      <w:r>
        <w:t>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</w:t>
      </w:r>
      <w:r>
        <w:t>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</w:t>
      </w:r>
      <w:r>
        <w:t>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взаимодействия федеральных органов исполнительной власти, утвержденным постановлени</w:t>
      </w:r>
      <w:r>
        <w:t>ем Правительства Российской Федерации от 19 января 2005 г. N 30 (Собрание законодательства Российской Федерации, 2005, N 4, ст. 305; N 47, ст. 4933; 2007, N 43, ст. 5202; 2008, N 9, ст. 852; N 14, ст. 1413; 2009, N 12, ст. 1429; N 25, ст. 3060; N 41, ст. 4</w:t>
      </w:r>
      <w:r>
        <w:t>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</w:t>
      </w:r>
      <w:r>
        <w:rPr>
          <w:rFonts w:eastAsia="Times New Roman"/>
        </w:rPr>
        <w:t>и с административным регламентом Росстата</w:t>
      </w:r>
    </w:p>
    <w:p w:rsidR="00000000" w:rsidRDefault="00AC423D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AC423D">
      <w:pPr>
        <w:pStyle w:val="just"/>
      </w:pPr>
      <w:r>
        <w:t>12. Эффективность профессиональной служебной деятельности Советника оценивается по следующим показателям:</w:t>
      </w:r>
    </w:p>
    <w:p w:rsidR="00000000" w:rsidRDefault="00AC423D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</w:t>
      </w:r>
      <w:r>
        <w:t>иплины;</w:t>
      </w:r>
    </w:p>
    <w:p w:rsidR="00000000" w:rsidRDefault="00AC423D">
      <w:pPr>
        <w:pStyle w:val="just"/>
      </w:pPr>
      <w:r>
        <w:t>своевременности и оперативности выполнения поручений;</w:t>
      </w:r>
    </w:p>
    <w:p w:rsidR="00000000" w:rsidRDefault="00AC423D">
      <w:pPr>
        <w:pStyle w:val="just"/>
      </w:pPr>
      <w:r>
        <w:t xml:space="preserve">качеству выполненной работы (подготовке документов в соответствии </w:t>
      </w:r>
      <w:r>
        <w:t>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AC423D">
      <w:pPr>
        <w:pStyle w:val="just"/>
      </w:pPr>
      <w:r>
        <w:t>профессиональной компетентности (знанию законодательных, нормативных правовых актов, ши</w:t>
      </w:r>
      <w:r>
        <w:t>роте профессионального кругозора, умению работать с документами);</w:t>
      </w:r>
    </w:p>
    <w:p w:rsidR="00000000" w:rsidRDefault="00AC423D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AC423D">
      <w:pPr>
        <w:pStyle w:val="just"/>
      </w:pPr>
      <w:r>
        <w:t>инициативности, творческому подходу к реш</w:t>
      </w:r>
      <w:r>
        <w:t>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AC423D">
      <w:pPr>
        <w:pStyle w:val="just"/>
      </w:pPr>
      <w:r>
        <w:t>осознанию ответственности за последствия своих действий.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HTML"/>
      </w:pPr>
      <w:r>
        <w:t>Начальник управления</w:t>
      </w:r>
    </w:p>
    <w:p w:rsidR="00000000" w:rsidRDefault="00AC423D">
      <w:pPr>
        <w:pStyle w:val="HTML"/>
      </w:pPr>
      <w:r>
        <w:t>(наименование уп</w:t>
      </w:r>
      <w:r>
        <w:t>равления)                               ________________</w:t>
      </w:r>
    </w:p>
    <w:p w:rsidR="00000000" w:rsidRDefault="00AC423D">
      <w:pPr>
        <w:pStyle w:val="HTML"/>
      </w:pPr>
      <w:r>
        <w:t>(подпись)               (ФИО)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C423D">
      <w:pPr>
        <w:pStyle w:val="HTML"/>
      </w:pPr>
      <w:r>
        <w:t>---------------------------------------------------------------------------</w:t>
      </w:r>
    </w:p>
    <w:p w:rsidR="00000000" w:rsidRDefault="00AC423D">
      <w:pPr>
        <w:pStyle w:val="HTML"/>
      </w:pPr>
      <w:r>
        <w:t xml:space="preserve">¦ N  ¦  Фамилия, имя,  ¦      Дата и     ¦ Дата и номер  ¦  Дата и номер  </w:t>
      </w:r>
      <w:r>
        <w:t>¦</w:t>
      </w:r>
    </w:p>
    <w:p w:rsidR="00000000" w:rsidRDefault="00AC423D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AC423D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AC423D">
      <w:pPr>
        <w:pStyle w:val="HTML"/>
      </w:pPr>
      <w:r>
        <w:t>¦    ¦                 ¦                 ¦ на должность  ¦   должности    ¦</w:t>
      </w:r>
    </w:p>
    <w:p w:rsidR="00000000" w:rsidRDefault="00AC423D">
      <w:pPr>
        <w:pStyle w:val="HTML"/>
      </w:pPr>
      <w:r>
        <w:t>+----+-----------------+--</w:t>
      </w:r>
      <w:r>
        <w:t>---------------+---------------+----------------+</w:t>
      </w:r>
    </w:p>
    <w:p w:rsidR="00000000" w:rsidRDefault="00AC423D">
      <w:pPr>
        <w:pStyle w:val="HTML"/>
      </w:pPr>
      <w:r>
        <w:t>¦    ¦                 ¦                 ¦               ¦                ¦</w:t>
      </w:r>
    </w:p>
    <w:p w:rsidR="00000000" w:rsidRDefault="00AC423D">
      <w:pPr>
        <w:pStyle w:val="HTML"/>
      </w:pPr>
      <w:r>
        <w:t>+----+-----------------+-----------------+---------------+----------------+</w:t>
      </w:r>
    </w:p>
    <w:p w:rsidR="00000000" w:rsidRDefault="00AC423D">
      <w:pPr>
        <w:pStyle w:val="HTML"/>
      </w:pPr>
      <w:r>
        <w:t xml:space="preserve">¦    ¦                 ¦                 ¦            </w:t>
      </w:r>
      <w:r>
        <w:t xml:space="preserve">   ¦                ¦</w:t>
      </w:r>
    </w:p>
    <w:p w:rsidR="00000000" w:rsidRDefault="00AC423D">
      <w:pPr>
        <w:pStyle w:val="HTML"/>
      </w:pPr>
      <w:r>
        <w:t>-----+-----------------+-----------------+---------------+-----------------</w:t>
      </w:r>
    </w:p>
    <w:p w:rsidR="00000000" w:rsidRDefault="00AC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3D">
      <w:pPr>
        <w:pStyle w:val="right"/>
      </w:pPr>
      <w:r>
        <w:t>Источник - Приказ Росстата от 10.08.2012 № 444</w:t>
      </w:r>
    </w:p>
    <w:p w:rsidR="00000000" w:rsidRDefault="00AC4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https://порядокправа.рф/obrazecy/primernyj_dolzhnostnoj_reglament_sovetnika.htm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3D"/>
    <w:rsid w:val="00AC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2B258-9E5B-4B6D-9DD6-545EE93A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ove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1666</Words>
  <Characters>9501</Characters>
  <Application>Microsoft Office Word</Application>
  <DocSecurity>0</DocSecurity>
  <Lines>79</Lines>
  <Paragraphs>22</Paragraphs>
  <ScaleCrop>false</ScaleCrop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советника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