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B12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по высшей группе должностей Федерального дорожного агентства (заместитель руководителя агентства)</w:t>
      </w:r>
    </w:p>
    <w:p w:rsidR="00000000" w:rsidRDefault="00880B12">
      <w:pPr>
        <w:pStyle w:val="right"/>
      </w:pPr>
      <w:r>
        <w:t>Приложение 2 к Распоряжению Росавтодора от 21 июня 2005 г. N ОБ-151-р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ПО ВЫСШЕЙ ГРУППЕ ДОЛЖНОСТЕЙ (ЗАМЕСТИТЕЛЬ РУКОВОДИТЕЛЯ АГЕНТСТВА)</w:t>
      </w:r>
    </w:p>
    <w:p w:rsidR="00000000" w:rsidRDefault="00880B12">
      <w:pPr>
        <w:pStyle w:val="HTML"/>
      </w:pPr>
      <w:r>
        <w:t xml:space="preserve">    "__" _________ 2005 г.                       N ________</w:t>
      </w:r>
    </w:p>
    <w:p w:rsidR="00000000" w:rsidRDefault="00880B12">
      <w:pPr>
        <w:pStyle w:val="HTML"/>
      </w:pPr>
      <w:r>
        <w:t>(по штатному расписанию)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80B12">
      <w:pPr>
        <w:pStyle w:val="just"/>
      </w:pPr>
      <w:r>
        <w:t>1.1. Настоящий должностной Регламент разработан в соответствии с Федеральным</w:t>
      </w:r>
      <w:r>
        <w:t xml:space="preserve"> законом от 27 июля 2004 г. N 79-ФЗ "О государственной гражданской службе Российской Федерации" (далее - Федеральный закон), на основании нормативных правовых актов, регулирующих прохождение государственной гражданской службы (далее - гражданская служба) в</w:t>
      </w:r>
      <w:r>
        <w:t xml:space="preserve"> Российской Федерации, административного регламента Федерального дорожного агентства (далее - административный регламент), Положения о Федеральном дорожном агентстве (далее - Положение о Росавтодоре).</w:t>
      </w:r>
    </w:p>
    <w:p w:rsidR="00000000" w:rsidRDefault="00880B12">
      <w:pPr>
        <w:pStyle w:val="just"/>
      </w:pPr>
      <w:r>
        <w:t xml:space="preserve">1.2. Должность заместителя руководителя в соответствии </w:t>
      </w:r>
      <w:r>
        <w:t>с Реестром должностей государственной гражданской службы Федерального дорожного агентства (далее - Реестр должностей) относится к категории должностей "руководители" и группе высших должностей;</w:t>
      </w:r>
    </w:p>
    <w:p w:rsidR="00000000" w:rsidRDefault="00880B12">
      <w:pPr>
        <w:pStyle w:val="just"/>
      </w:pPr>
      <w:r>
        <w:t>1.3. Заместитель руководителя назначается на должность приказо</w:t>
      </w:r>
      <w:r>
        <w:t>м Министерства транспорта Российской Федерации.</w:t>
      </w:r>
    </w:p>
    <w:p w:rsidR="00000000" w:rsidRDefault="00880B12">
      <w:pPr>
        <w:pStyle w:val="just"/>
      </w:pPr>
      <w:r>
        <w:t>1.4. Заместитель руководителя освобождается от должности приказом Министерства транспорта Российской Федерации в установленном законодательством о государственной гражданской службе порядке.</w:t>
      </w:r>
    </w:p>
    <w:p w:rsidR="00000000" w:rsidRDefault="00880B12">
      <w:pPr>
        <w:pStyle w:val="just"/>
      </w:pPr>
      <w:r>
        <w:t xml:space="preserve">1.5. Заместитель </w:t>
      </w:r>
      <w:r>
        <w:t>руководителя подчиняется руководителю Федерального дорожного агентства.</w:t>
      </w:r>
    </w:p>
    <w:p w:rsidR="00000000" w:rsidRDefault="00880B12">
      <w:pPr>
        <w:pStyle w:val="just"/>
      </w:pPr>
      <w:r>
        <w:t>1.6. Заместитель руководителя осуществляет руководство и организацию работы Федерального дорожного агентства в соответствии с указаниями руководителя, а также имеет иные полномочия в у</w:t>
      </w:r>
      <w:r>
        <w:t>становленной руководителем сфере деятельности.</w:t>
      </w:r>
    </w:p>
    <w:p w:rsidR="00000000" w:rsidRDefault="00880B12">
      <w:pPr>
        <w:pStyle w:val="just"/>
      </w:pPr>
      <w:r>
        <w:t>1.7. Во время отсутствия руководителя (командировка, отпуск, болезнь, прочие обстоятельства) его замещает заместитель руководителя согласно приказа Федерального дорожного агентства.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</w:t>
      </w:r>
      <w:r>
        <w:rPr>
          <w:rFonts w:eastAsia="Times New Roman"/>
        </w:rPr>
        <w:t>ания</w:t>
      </w:r>
    </w:p>
    <w:p w:rsidR="00000000" w:rsidRDefault="00880B12">
      <w:pPr>
        <w:pStyle w:val="just"/>
      </w:pPr>
      <w:r>
        <w:t>2.1. Заместитель руководителя должен иметь высшее образование и стаж государственной службы на главных государственных должностях не менее двух лет или стаж работы по специальности не менее пяти лет.</w:t>
      </w:r>
    </w:p>
    <w:p w:rsidR="00000000" w:rsidRDefault="00880B12">
      <w:pPr>
        <w:pStyle w:val="just"/>
      </w:pPr>
      <w:r>
        <w:t>2.2. К заместителю руководителя предъявляются следу</w:t>
      </w:r>
      <w:r>
        <w:t>ющие квалификационные требования к уровню и характеру знаний и навыков:</w:t>
      </w:r>
    </w:p>
    <w:p w:rsidR="00000000" w:rsidRDefault="00880B12">
      <w:pPr>
        <w:pStyle w:val="just"/>
      </w:pPr>
      <w:r>
        <w:t>должен знать:</w:t>
      </w:r>
    </w:p>
    <w:p w:rsidR="00000000" w:rsidRDefault="00880B12">
      <w:pPr>
        <w:pStyle w:val="just"/>
      </w:pPr>
      <w:r>
        <w:t>Конституцию Российской Федерации;</w:t>
      </w:r>
    </w:p>
    <w:p w:rsidR="00000000" w:rsidRDefault="00880B12">
      <w:pPr>
        <w:pStyle w:val="just"/>
      </w:pPr>
      <w:r>
        <w:t>Федеральный закон от 27 июля 2004 г. N 79-Ф "О государственной гражданской службе Российской Федерации" и иные нормативные правовые акты</w:t>
      </w:r>
      <w:r>
        <w:t xml:space="preserve"> Российской Федерации о государственной гражданской службе;</w:t>
      </w:r>
    </w:p>
    <w:p w:rsidR="00000000" w:rsidRDefault="00880B12">
      <w:pPr>
        <w:pStyle w:val="just"/>
      </w:pPr>
      <w:r>
        <w:t>Трудовой кодекс Российской Федерации;</w:t>
      </w:r>
    </w:p>
    <w:p w:rsidR="00000000" w:rsidRDefault="00880B12">
      <w:pPr>
        <w:pStyle w:val="just"/>
      </w:pPr>
      <w:r>
        <w:t>Международные договоры и соглашения Российской Федерации в части касающейся...;</w:t>
      </w:r>
    </w:p>
    <w:p w:rsidR="00000000" w:rsidRDefault="00880B12">
      <w:pPr>
        <w:pStyle w:val="just"/>
      </w:pPr>
      <w:r>
        <w:t>Гражданский кодекс Российской Федерации в части касающейся...;</w:t>
      </w:r>
    </w:p>
    <w:p w:rsidR="00000000" w:rsidRDefault="00880B12">
      <w:pPr>
        <w:pStyle w:val="just"/>
      </w:pPr>
      <w:r>
        <w:t>федеральные зак</w:t>
      </w:r>
      <w:r>
        <w:t>оны и иные нормативные правовые акты Российской Федерации (указать конкретно) в части предмета ведения Росавтодора;</w:t>
      </w:r>
    </w:p>
    <w:p w:rsidR="00000000" w:rsidRDefault="00880B12">
      <w:pPr>
        <w:pStyle w:val="just"/>
      </w:pPr>
      <w:r>
        <w:t>порядок разработки и внесения проектов федеральных законов;</w:t>
      </w:r>
    </w:p>
    <w:p w:rsidR="00000000" w:rsidRDefault="00880B12">
      <w:pPr>
        <w:pStyle w:val="just"/>
      </w:pPr>
      <w:r>
        <w:t>Регламент Правительства Российской Федерации;</w:t>
      </w:r>
    </w:p>
    <w:p w:rsidR="00000000" w:rsidRDefault="00880B12">
      <w:pPr>
        <w:pStyle w:val="just"/>
      </w:pPr>
      <w:r>
        <w:t>Регламент Федерального дорожного агентства;</w:t>
      </w:r>
    </w:p>
    <w:p w:rsidR="00000000" w:rsidRDefault="00880B12">
      <w:pPr>
        <w:pStyle w:val="just"/>
      </w:pPr>
      <w:r>
        <w:t>Административный регламент Федерального дорожного агентства;</w:t>
      </w:r>
    </w:p>
    <w:p w:rsidR="00000000" w:rsidRDefault="00880B12">
      <w:pPr>
        <w:pStyle w:val="just"/>
      </w:pPr>
      <w:r>
        <w:t>Положение о Федеральном дорожном агентстве;</w:t>
      </w:r>
    </w:p>
    <w:p w:rsidR="00000000" w:rsidRDefault="00880B12">
      <w:pPr>
        <w:pStyle w:val="just"/>
      </w:pPr>
      <w:r>
        <w:t>нормативные акты Федерального дорожного агентства, касающиеся</w:t>
      </w:r>
      <w:r>
        <w:t xml:space="preserve"> сферы его деятельности;</w:t>
      </w:r>
    </w:p>
    <w:p w:rsidR="00000000" w:rsidRDefault="00880B12">
      <w:pPr>
        <w:pStyle w:val="just"/>
      </w:pPr>
      <w:r>
        <w:t>права и обязанности государственного гражданского служащего;</w:t>
      </w:r>
    </w:p>
    <w:p w:rsidR="00000000" w:rsidRDefault="00880B12">
      <w:pPr>
        <w:pStyle w:val="just"/>
      </w:pPr>
      <w:r>
        <w:t>запреты, связанные с государственной гражданской службой;</w:t>
      </w:r>
    </w:p>
    <w:p w:rsidR="00000000" w:rsidRDefault="00880B12">
      <w:pPr>
        <w:pStyle w:val="just"/>
      </w:pPr>
      <w:r>
        <w:t>основы психологии и социологии труда;</w:t>
      </w:r>
    </w:p>
    <w:p w:rsidR="00000000" w:rsidRDefault="00880B12">
      <w:pPr>
        <w:pStyle w:val="just"/>
      </w:pPr>
      <w:r>
        <w:t>правила и нормы охраны труда, техники безопасности и противопожарной защит</w:t>
      </w:r>
      <w:r>
        <w:t>ы.</w:t>
      </w:r>
    </w:p>
    <w:p w:rsidR="00000000" w:rsidRDefault="00880B12">
      <w:pPr>
        <w:pStyle w:val="just"/>
      </w:pPr>
      <w:r>
        <w:t>должен уметь:</w:t>
      </w:r>
    </w:p>
    <w:p w:rsidR="00000000" w:rsidRDefault="00880B12">
      <w:pPr>
        <w:pStyle w:val="just"/>
      </w:pPr>
      <w:r>
        <w:t>работать с нормативными правовыми актами, руководящими и иными нормативно-методическими документами;</w:t>
      </w:r>
    </w:p>
    <w:p w:rsidR="00000000" w:rsidRDefault="00880B12">
      <w:pPr>
        <w:pStyle w:val="just"/>
      </w:pPr>
      <w:r>
        <w:t>организовать, планировать и контролировать работу структурных подразделений Росавтодора;</w:t>
      </w:r>
    </w:p>
    <w:p w:rsidR="00000000" w:rsidRDefault="00880B12">
      <w:pPr>
        <w:pStyle w:val="just"/>
      </w:pPr>
      <w:r>
        <w:t>проводить аналитическую работу, осуществлять эксп</w:t>
      </w:r>
      <w:r>
        <w:t>ертизу проектов решений и на этой основе готовить предложения и прогнозировать последствия принимаемых решений;</w:t>
      </w:r>
    </w:p>
    <w:p w:rsidR="00000000" w:rsidRDefault="00880B12">
      <w:pPr>
        <w:pStyle w:val="just"/>
      </w:pPr>
      <w:r>
        <w:t>...</w:t>
      </w:r>
    </w:p>
    <w:p w:rsidR="00000000" w:rsidRDefault="00880B12">
      <w:pPr>
        <w:pStyle w:val="just"/>
      </w:pPr>
      <w:r>
        <w:t>...</w:t>
      </w:r>
    </w:p>
    <w:p w:rsidR="00000000" w:rsidRDefault="00880B12">
      <w:pPr>
        <w:pStyle w:val="just"/>
      </w:pPr>
      <w:r>
        <w:t>должен владеть:</w:t>
      </w:r>
    </w:p>
    <w:p w:rsidR="00000000" w:rsidRDefault="00880B12">
      <w:pPr>
        <w:pStyle w:val="just"/>
      </w:pPr>
      <w:r>
        <w:t>навыками работы с компьютерной и другой оргтехникой;</w:t>
      </w:r>
    </w:p>
    <w:p w:rsidR="00000000" w:rsidRDefault="00880B12">
      <w:pPr>
        <w:pStyle w:val="just"/>
      </w:pPr>
      <w:r>
        <w:t>...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обязанности, права и ответственность</w:t>
      </w:r>
    </w:p>
    <w:p w:rsidR="00000000" w:rsidRDefault="00880B12">
      <w:pPr>
        <w:pStyle w:val="just"/>
      </w:pPr>
      <w:r>
        <w:t>3.1. Функц</w:t>
      </w:r>
      <w:r>
        <w:t>ии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На заместителя руководителя возлагаются следующие функции:</w:t>
      </w:r>
    </w:p>
    <w:p w:rsidR="00000000" w:rsidRDefault="00880B12">
      <w:pPr>
        <w:pStyle w:val="just"/>
      </w:pPr>
      <w:r>
        <w:t>3.1.1. ...</w:t>
      </w:r>
    </w:p>
    <w:p w:rsidR="00000000" w:rsidRDefault="00880B12">
      <w:pPr>
        <w:pStyle w:val="just"/>
      </w:pPr>
      <w:r>
        <w:t>3.1.2. ... и т.д.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3.2. Должностные обязанности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Заместитель руководителя обязан:</w:t>
      </w:r>
    </w:p>
    <w:p w:rsidR="00000000" w:rsidRDefault="00880B12">
      <w:pPr>
        <w:pStyle w:val="just"/>
      </w:pPr>
      <w:r>
        <w:t>3.2.1. ...</w:t>
      </w:r>
    </w:p>
    <w:p w:rsidR="00000000" w:rsidRDefault="00880B12">
      <w:pPr>
        <w:pStyle w:val="just"/>
      </w:pPr>
      <w:r>
        <w:t>3.2.2. ... и т.д.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3.3. Права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Заместитель руководителя имеет право:</w:t>
      </w:r>
    </w:p>
    <w:p w:rsidR="00000000" w:rsidRDefault="00880B12">
      <w:pPr>
        <w:pStyle w:val="just"/>
      </w:pPr>
      <w:r>
        <w:t>3.3.1. ...</w:t>
      </w:r>
    </w:p>
    <w:p w:rsidR="00000000" w:rsidRDefault="00880B12">
      <w:pPr>
        <w:pStyle w:val="just"/>
      </w:pPr>
      <w:r>
        <w:t>3.3.2. ... и т.д.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3.4. Ответственность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Заместитель руководителя несет ответственность:</w:t>
      </w:r>
    </w:p>
    <w:p w:rsidR="00000000" w:rsidRDefault="00880B12">
      <w:pPr>
        <w:pStyle w:val="just"/>
      </w:pPr>
      <w:r>
        <w:t>3.4.1. За неисполнение (ненадлежащее исполнение) должностных обязанностей, предусмотренных Административным регламенто</w:t>
      </w:r>
      <w:r>
        <w:t>м Федерального дорожного агентства, настоящим должностным регламентом, в пределах, определенных Федеральным законом "О государственной гражданской службе Российской Федерации".</w:t>
      </w:r>
    </w:p>
    <w:p w:rsidR="00000000" w:rsidRDefault="00880B12">
      <w:pPr>
        <w:pStyle w:val="just"/>
      </w:pPr>
      <w:r>
        <w:t>3.4.2. За совершенные в процессе осуществления своей деятельности правонарушени</w:t>
      </w:r>
      <w:r>
        <w:t>я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80B12">
      <w:pPr>
        <w:pStyle w:val="just"/>
      </w:pPr>
      <w:r>
        <w:t>3.4.3. За причинение материального ущерба в случае не обеспечения сохранности имущества, находящегося в его распоряжении, в том числе программных</w:t>
      </w:r>
      <w:r>
        <w:t xml:space="preserve"> и технических средств - в пределах, определенных уголовным, трудовым и гражданским законодательством Российской Федерации.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4. Перечень вопросов, по которым заместитель руководителя в праве или обязан самостоятельно принимать управленческие и иные решения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5. Перечень вопросов, по которым заместитель руководителя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6. Сроки и процедуры подготовки, рассмотрения проектов управленческ</w:t>
      </w:r>
      <w:r>
        <w:t>их и иных решений, порядок согласования и принятия данных решений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7. Порядок служебного взаимодействия заместителя руководителя в связи с исполнением им должностных обязанностей с государственными гражданскими служащими Росавтодора, государственными гражд</w:t>
      </w:r>
      <w:r>
        <w:t>анскими служащими иных государственных органов, другими гражданами, а также с организациями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8. Перечень государственных услуг, оказываемых гражданам и организациям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just"/>
      </w:pPr>
      <w:r>
        <w:t>9. Показатели эффективности и результативности профессиональной служебной деятельности зам</w:t>
      </w:r>
      <w:r>
        <w:t>естителя руководителя</w:t>
      </w:r>
    </w:p>
    <w:p w:rsidR="00000000" w:rsidRDefault="00880B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B12">
      <w:pPr>
        <w:pStyle w:val="right"/>
      </w:pPr>
      <w:r>
        <w:t>Источник - Распоряжение Росавтодора от 21.06.2005 № ОБ-151-р</w:t>
      </w:r>
    </w:p>
    <w:p w:rsidR="00000000" w:rsidRDefault="00880B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https://порядокправа.рф/obrazecy/primernyj_dolzhnostnoj_reglament_po_vysshej_gruppe_dolzhnostej_federalnogo_d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orozhnogo_agentstva_zamest.htm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12"/>
    <w:rsid w:val="0088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98C7BD-44D5-4D24-BCF8-95B8D7AB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po_vysshej_gruppe_dolzhnostej_federalnogo_dorozhnogo_agentstva_za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5497</Characters>
  <Application>Microsoft Office Word</Application>
  <DocSecurity>0</DocSecurity>
  <Lines>45</Lines>
  <Paragraphs>12</Paragraphs>
  <ScaleCrop>false</ScaleCrop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по высшей группе должностей Федерального дорожного агентства (заместитель руководителя агентства)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2022-08-16T16:30:00Z</dcterms:created>
  <dcterms:modified xsi:type="dcterms:W3CDTF">2022-08-16T16:30:00Z</dcterms:modified>
</cp:coreProperties>
</file>