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522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по младшей группе должностей федерального дорожного агентства</w:t>
      </w:r>
    </w:p>
    <w:p w:rsidR="00000000" w:rsidRDefault="00432522">
      <w:pPr>
        <w:pStyle w:val="right"/>
      </w:pPr>
      <w:r>
        <w:t>Приложение 5 к Распоряжению Росавтодора от 21 июня 2005 г. N ОБ-151-р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ПО МЛАДШЕЙ ГРУППЕ ДОЛЖНОСТЕЙ</w:t>
      </w:r>
    </w:p>
    <w:p w:rsidR="00000000" w:rsidRDefault="00432522">
      <w:pPr>
        <w:pStyle w:val="HTML"/>
      </w:pPr>
      <w:r>
        <w:t xml:space="preserve">    "__" _________ 2005 г.                       N ________</w:t>
      </w:r>
    </w:p>
    <w:p w:rsidR="00000000" w:rsidRDefault="00432522">
      <w:pPr>
        <w:pStyle w:val="HTML"/>
      </w:pPr>
      <w:r>
        <w:t>(по штатному расписанию)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32522">
      <w:pPr>
        <w:pStyle w:val="just"/>
      </w:pPr>
      <w:r>
        <w:t xml:space="preserve">1.1. Настоящий должностной Регламент разработан в соответствии с Федеральным законом от 27 июля 2004 г. N 79-ФЗ </w:t>
      </w:r>
      <w:r>
        <w:t>"О государственной гражданской службе Российской Федерации" (далее - Федеральный закон), на основании нормативных правовых актов, регулирующих прохождение государственной гражданской службы (далее - гражданская служба) в Российской Федерации, административ</w:t>
      </w:r>
      <w:r>
        <w:t>ного регламента Федерального дорожного агентства (далее - административный регламент), Положения о Федеральном дорожном агентстве (далее - Положение о Росавтодоре), Положения о Управлении... (далее - Положение о Управлении) и Положения об отделе... Управле</w:t>
      </w:r>
      <w:r>
        <w:t>ния... (далее Положение об отделе).</w:t>
      </w:r>
    </w:p>
    <w:p w:rsidR="00000000" w:rsidRDefault="00432522">
      <w:pPr>
        <w:pStyle w:val="just"/>
      </w:pPr>
      <w:r>
        <w:t>1.2. Должность специалиста 1 категории отдела... Управления... (далее - специалиста 1 категории) в соответствии с Реестром должностей государственной гражданской службы Федерального дорожного агентства относится к катего</w:t>
      </w:r>
      <w:r>
        <w:t>рии должностей "обеспечивающие специалисты" и подразделяется на младшую группу должностей.</w:t>
      </w:r>
    </w:p>
    <w:p w:rsidR="00000000" w:rsidRDefault="00432522">
      <w:pPr>
        <w:pStyle w:val="just"/>
      </w:pPr>
      <w:r>
        <w:t>1.3. Специалист 1 категории назначается на должность приказом Федерального дорожного агентства.</w:t>
      </w:r>
    </w:p>
    <w:p w:rsidR="00000000" w:rsidRDefault="00432522">
      <w:pPr>
        <w:pStyle w:val="just"/>
      </w:pPr>
      <w:r>
        <w:t>1.4. Специалист 1 категории освобождается от должности приказом Федер</w:t>
      </w:r>
      <w:r>
        <w:t>ального дорожного агентства в установленном законодательством о государственной гражданской службе порядке.</w:t>
      </w:r>
    </w:p>
    <w:p w:rsidR="00000000" w:rsidRDefault="00432522">
      <w:pPr>
        <w:pStyle w:val="just"/>
      </w:pPr>
      <w:r>
        <w:t>1.5. Специалист 1 категории подчиняется заместителю начальника отдела и начальнику отдела.</w:t>
      </w:r>
    </w:p>
    <w:p w:rsidR="00000000" w:rsidRDefault="00432522">
      <w:pPr>
        <w:pStyle w:val="just"/>
      </w:pPr>
      <w:r>
        <w:t>1.6. Специалист 1 категории осуществляет функции, предусм</w:t>
      </w:r>
      <w:r>
        <w:t>отренные настоящим должностным регламентом в установленной сфере деятельности.</w:t>
      </w:r>
    </w:p>
    <w:p w:rsidR="00000000" w:rsidRDefault="00432522">
      <w:pPr>
        <w:pStyle w:val="just"/>
      </w:pPr>
      <w:r>
        <w:t>1.7. Во время отсутствия специалиста 1 категории (командировка, отпуск, болезнь, прочие обстоятельства) его должность замещает... (указать конкретно) согласно распределению обяз</w:t>
      </w:r>
      <w:r>
        <w:t>анностей в отделе.</w:t>
      </w:r>
    </w:p>
    <w:p w:rsidR="00000000" w:rsidRDefault="00432522">
      <w:pPr>
        <w:pStyle w:val="just"/>
      </w:pPr>
      <w:r>
        <w:lastRenderedPageBreak/>
        <w:t>1.8. В случае включения специалиста 1 категории в кадровый резерв на замещение вышестоящей должности в порядке должностного роста он может привлекаться к замещению соответствующей вышестоящей должности согласно плана его подготовки.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3"/>
        <w:rPr>
          <w:rFonts w:eastAsia="Times New Roman"/>
        </w:rPr>
      </w:pPr>
      <w:r>
        <w:rPr>
          <w:rFonts w:eastAsia="Times New Roman"/>
        </w:rPr>
        <w:t xml:space="preserve">2. </w:t>
      </w:r>
      <w:r>
        <w:rPr>
          <w:rFonts w:eastAsia="Times New Roman"/>
        </w:rPr>
        <w:t>Квалификационные требования</w:t>
      </w:r>
    </w:p>
    <w:p w:rsidR="00000000" w:rsidRDefault="00432522">
      <w:pPr>
        <w:pStyle w:val="just"/>
      </w:pPr>
      <w:r>
        <w:t>2.1. Специалист 1 категории должен иметь среднее профессиональное образование. Требования к стажу работы не предъявляются.</w:t>
      </w:r>
    </w:p>
    <w:p w:rsidR="00000000" w:rsidRDefault="00432522">
      <w:pPr>
        <w:pStyle w:val="just"/>
      </w:pPr>
      <w:r>
        <w:t>2.2. К специалисту 1 категории предъявляются следующие квалификационные требования к уровню и характеру з</w:t>
      </w:r>
      <w:r>
        <w:t>наний и навыков:</w:t>
      </w:r>
    </w:p>
    <w:p w:rsidR="00000000" w:rsidRDefault="00432522">
      <w:pPr>
        <w:pStyle w:val="just"/>
      </w:pPr>
      <w:r>
        <w:t>должен знать:</w:t>
      </w:r>
    </w:p>
    <w:p w:rsidR="00000000" w:rsidRDefault="00432522">
      <w:pPr>
        <w:pStyle w:val="just"/>
      </w:pPr>
      <w:r>
        <w:t>Конституцию Российской Федерации в части касающейся...;</w:t>
      </w:r>
    </w:p>
    <w:p w:rsidR="00000000" w:rsidRDefault="00432522">
      <w:pPr>
        <w:pStyle w:val="just"/>
      </w:pPr>
      <w:r>
        <w:t>Федеральный закон "О государственной гражданской службе Российской Федерации" и иные нормативные правовые акты Российской Федерации о государственной гражданской службе;</w:t>
      </w:r>
    </w:p>
    <w:p w:rsidR="00000000" w:rsidRDefault="00432522">
      <w:pPr>
        <w:pStyle w:val="just"/>
      </w:pPr>
      <w:r>
        <w:t>федеральные законы и иные нормативные правовые акты Российской Федерации указать конкретно) в части касающейся..;</w:t>
      </w:r>
    </w:p>
    <w:p w:rsidR="00000000" w:rsidRDefault="00432522">
      <w:pPr>
        <w:pStyle w:val="just"/>
      </w:pPr>
      <w:r>
        <w:t>Регламент Федерального дорожного агентства в части касающейся...;</w:t>
      </w:r>
    </w:p>
    <w:p w:rsidR="00000000" w:rsidRDefault="00432522">
      <w:pPr>
        <w:pStyle w:val="just"/>
      </w:pPr>
      <w:r>
        <w:t>Административный регламент Федерального дорожного агентства в части касающе</w:t>
      </w:r>
      <w:r>
        <w:t>йся..;</w:t>
      </w:r>
    </w:p>
    <w:p w:rsidR="00000000" w:rsidRDefault="00432522">
      <w:pPr>
        <w:pStyle w:val="just"/>
      </w:pPr>
      <w:r>
        <w:t>Положение о Федеральном дорожном агентстве в части касающейся..;</w:t>
      </w:r>
    </w:p>
    <w:p w:rsidR="00000000" w:rsidRDefault="00432522">
      <w:pPr>
        <w:pStyle w:val="just"/>
      </w:pPr>
      <w:r>
        <w:t>Положение о Управлении в части касающейся..;</w:t>
      </w:r>
    </w:p>
    <w:p w:rsidR="00000000" w:rsidRDefault="00432522">
      <w:pPr>
        <w:pStyle w:val="just"/>
      </w:pPr>
      <w:r>
        <w:t>Положение об отделе в части касающейся..;</w:t>
      </w:r>
    </w:p>
    <w:p w:rsidR="00000000" w:rsidRDefault="00432522">
      <w:pPr>
        <w:pStyle w:val="just"/>
      </w:pPr>
      <w:r>
        <w:t>нормативные акты Федерального дорожного агентства в части касающейся..;</w:t>
      </w:r>
    </w:p>
    <w:p w:rsidR="00000000" w:rsidRDefault="00432522">
      <w:pPr>
        <w:pStyle w:val="just"/>
      </w:pPr>
      <w:r>
        <w:t>служебный регламент Федерального дорожного агентства; "</w:t>
      </w:r>
    </w:p>
    <w:p w:rsidR="00000000" w:rsidRDefault="00432522">
      <w:pPr>
        <w:pStyle w:val="just"/>
      </w:pPr>
      <w:r>
        <w:t>инструкцию по делопроизводству в Федеральном дорожном агентстве;</w:t>
      </w:r>
    </w:p>
    <w:p w:rsidR="00000000" w:rsidRDefault="00432522">
      <w:pPr>
        <w:pStyle w:val="just"/>
      </w:pPr>
      <w:r>
        <w:t>права и обязанности государственного гражданского служащего;</w:t>
      </w:r>
    </w:p>
    <w:p w:rsidR="00000000" w:rsidRDefault="00432522">
      <w:pPr>
        <w:pStyle w:val="just"/>
      </w:pPr>
      <w:r>
        <w:t>тр</w:t>
      </w:r>
      <w:r>
        <w:t>ебования к служебному поведению государственного гражданского служащего;</w:t>
      </w:r>
    </w:p>
    <w:p w:rsidR="00000000" w:rsidRDefault="00432522">
      <w:pPr>
        <w:pStyle w:val="just"/>
      </w:pPr>
      <w:r>
        <w:t>запреты, связанные с государственной гражданской службой;</w:t>
      </w:r>
    </w:p>
    <w:p w:rsidR="00000000" w:rsidRDefault="00432522">
      <w:pPr>
        <w:pStyle w:val="just"/>
      </w:pPr>
      <w:r>
        <w:t>правила и нормы охраны труда, техники безопасности и противопожарной защиты.</w:t>
      </w:r>
    </w:p>
    <w:p w:rsidR="00000000" w:rsidRDefault="00432522">
      <w:pPr>
        <w:pStyle w:val="just"/>
      </w:pPr>
      <w:r>
        <w:t>должен уметь:</w:t>
      </w:r>
    </w:p>
    <w:p w:rsidR="00000000" w:rsidRDefault="00432522">
      <w:pPr>
        <w:pStyle w:val="just"/>
      </w:pPr>
      <w:r>
        <w:t xml:space="preserve">работать с нормативными правовыми </w:t>
      </w:r>
      <w:r>
        <w:t>актами, руководящими и иными нормативно-методическими документами;</w:t>
      </w:r>
    </w:p>
    <w:p w:rsidR="00000000" w:rsidRDefault="00432522">
      <w:pPr>
        <w:pStyle w:val="just"/>
      </w:pPr>
      <w:r>
        <w:t>организовать и планировать свою работу, выполнение порученных заданий;</w:t>
      </w:r>
    </w:p>
    <w:p w:rsidR="00000000" w:rsidRDefault="00432522">
      <w:pPr>
        <w:pStyle w:val="just"/>
      </w:pPr>
      <w:r>
        <w:t>должен владеть:</w:t>
      </w:r>
    </w:p>
    <w:p w:rsidR="00000000" w:rsidRDefault="00432522">
      <w:pPr>
        <w:pStyle w:val="just"/>
      </w:pPr>
      <w:r>
        <w:t>навыками работы с компьютерной и другой оргтехникой, с интернетом и электронной почтой.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3"/>
        <w:rPr>
          <w:rFonts w:eastAsia="Times New Roman"/>
        </w:rPr>
      </w:pPr>
      <w:r>
        <w:rPr>
          <w:rFonts w:eastAsia="Times New Roman"/>
        </w:rPr>
        <w:t>3. Должностны</w:t>
      </w:r>
      <w:r>
        <w:rPr>
          <w:rFonts w:eastAsia="Times New Roman"/>
        </w:rPr>
        <w:t>е обязанности, права и ответственность</w:t>
      </w:r>
    </w:p>
    <w:p w:rsidR="00000000" w:rsidRDefault="00432522">
      <w:pPr>
        <w:pStyle w:val="just"/>
      </w:pPr>
      <w:r>
        <w:t>3.1. Функции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just"/>
      </w:pPr>
      <w:r>
        <w:t>На специалиста 1 категории возлагаются следующие функции:</w:t>
      </w:r>
    </w:p>
    <w:p w:rsidR="00000000" w:rsidRDefault="00432522">
      <w:pPr>
        <w:pStyle w:val="just"/>
      </w:pPr>
      <w:r>
        <w:t>3.1.1. ...</w:t>
      </w:r>
    </w:p>
    <w:p w:rsidR="00000000" w:rsidRDefault="00432522">
      <w:pPr>
        <w:pStyle w:val="just"/>
      </w:pPr>
      <w:r>
        <w:t>3.1.2. ... и т.д.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just"/>
      </w:pPr>
      <w:r>
        <w:t>3.2. Должностные обязанности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just"/>
      </w:pPr>
      <w:r>
        <w:t>Специалист 1 категории обязан:</w:t>
      </w:r>
    </w:p>
    <w:p w:rsidR="00000000" w:rsidRDefault="00432522">
      <w:pPr>
        <w:pStyle w:val="just"/>
      </w:pPr>
      <w:r>
        <w:t>3.2.1. ...</w:t>
      </w:r>
    </w:p>
    <w:p w:rsidR="00000000" w:rsidRDefault="00432522">
      <w:pPr>
        <w:pStyle w:val="just"/>
      </w:pPr>
      <w:r>
        <w:t>3.2.2. ... и т.д.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just"/>
      </w:pPr>
      <w:r>
        <w:t>3.3. Права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just"/>
      </w:pPr>
      <w:r>
        <w:t>Специалист 1 категории имеет право:</w:t>
      </w:r>
    </w:p>
    <w:p w:rsidR="00000000" w:rsidRDefault="00432522">
      <w:pPr>
        <w:pStyle w:val="just"/>
      </w:pPr>
      <w:r>
        <w:t>3.3.1. ...</w:t>
      </w:r>
    </w:p>
    <w:p w:rsidR="00000000" w:rsidRDefault="00432522">
      <w:pPr>
        <w:pStyle w:val="just"/>
      </w:pPr>
      <w:r>
        <w:t>3.3.2. ... и т.д.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just"/>
      </w:pPr>
      <w:r>
        <w:t>3.4. Ответственность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just"/>
      </w:pPr>
      <w:r>
        <w:t>Специалист 1 категории несет ответственность:</w:t>
      </w:r>
    </w:p>
    <w:p w:rsidR="00000000" w:rsidRDefault="00432522">
      <w:pPr>
        <w:pStyle w:val="just"/>
      </w:pPr>
      <w:r>
        <w:t>3.4.1. За неисполнение (ненадлежащее исполнение) должностных обязанностей, предусмотренных административным регламентом Фе</w:t>
      </w:r>
      <w:r>
        <w:t>дерального дорожного агентства, настоящим должностным регламентом, в пределах, определенных Федеральным законом "О государственной гражданской службе Российской Федерации".</w:t>
      </w:r>
    </w:p>
    <w:p w:rsidR="00000000" w:rsidRDefault="00432522">
      <w:pPr>
        <w:pStyle w:val="just"/>
      </w:pPr>
      <w:r>
        <w:t xml:space="preserve">3.4.2. За совершенные в процессе осуществления своей деятельности правонарушения - </w:t>
      </w:r>
      <w:r>
        <w:t>в пределах, определенных административным, уголовным и гражданским законодательством Российской Федерации.</w:t>
      </w:r>
    </w:p>
    <w:p w:rsidR="00000000" w:rsidRDefault="00432522">
      <w:pPr>
        <w:pStyle w:val="just"/>
      </w:pPr>
      <w:r>
        <w:t>3.4.3. За причинение материального ущерба в случае не обеспечения сохранности имущества, находящегося в его распоряжении, в том числе программных и т</w:t>
      </w:r>
      <w:r>
        <w:t>ехнических средств - в пределах, определенных уголовным, трудовым и гражданским законодательством Российской Федерации.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just"/>
      </w:pPr>
      <w:r>
        <w:t>4. Перечень вопросов, по которым специалист 1 категории вправе или обязан участвовать при подготовке проектов нормативных правовых акто</w:t>
      </w:r>
      <w:r>
        <w:t>в и (или) проектов управленческих и иных решений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just"/>
      </w:pPr>
      <w:r>
        <w:t>5. Сроки и процедуры подготовки проектов управленческих и иных решений, порядок согласования данных решений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just"/>
      </w:pPr>
      <w:r>
        <w:t>6. Порядок служебного взаимодействия специалиста 1 категории в связи с исполнением им должностных</w:t>
      </w:r>
      <w:r>
        <w:t xml:space="preserve"> обязанностей с государственными гражданскими служащими министерства, государственными гражданскими служащими иных государственных органов, другими гражданами, а также с организациями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just"/>
      </w:pPr>
      <w:r>
        <w:t>7. Перечень государственных услуг, оказываемых гражданам и организациям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just"/>
      </w:pPr>
      <w:r>
        <w:t>8. Показатели эффективности и результативности профессиональной служебной деятельности специалиста 1 категории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right"/>
        <w:spacing w:after="240" w:afterAutospacing="0"/>
      </w:pPr>
      <w:r>
        <w:t xml:space="preserve">Начальник Управления... </w:t>
      </w:r>
    </w:p>
    <w:p w:rsidR="00000000" w:rsidRDefault="00432522">
      <w:pPr>
        <w:pStyle w:val="right"/>
        <w:spacing w:after="240" w:afterAutospacing="0"/>
      </w:pPr>
      <w:r>
        <w:t xml:space="preserve">Начальник отдела </w:t>
      </w:r>
    </w:p>
    <w:p w:rsidR="00000000" w:rsidRDefault="00432522">
      <w:pPr>
        <w:pStyle w:val="right"/>
      </w:pPr>
      <w:r>
        <w:t xml:space="preserve">Управление кадров </w:t>
      </w:r>
      <w:r>
        <w:br/>
        <w:t>и организационного развития</w:t>
      </w:r>
    </w:p>
    <w:p w:rsidR="00000000" w:rsidRDefault="00432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22">
      <w:pPr>
        <w:pStyle w:val="right"/>
      </w:pPr>
      <w:r>
        <w:t>Источник - Распоряжение Росавтодора от 21.06.2005 №</w:t>
      </w:r>
      <w:r>
        <w:t xml:space="preserve"> ОБ-151-р</w:t>
      </w:r>
    </w:p>
    <w:p w:rsidR="00000000" w:rsidRDefault="004325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https://порядокправа.рф/obrazecy/primernyj_dolzhnostnoj_reglament_po_mladshej_gruppe_dolzhnostej_federalnogo_dorozh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nogo_agentstva.htm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22"/>
    <w:rsid w:val="0043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DDFBFB-F9E9-41A7-B59B-EBFE5325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po_mladshej_gruppe_dolzhnostej_federalnogo_dorozhnogo_agent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950</Words>
  <Characters>5418</Characters>
  <Application>Microsoft Office Word</Application>
  <DocSecurity>0</DocSecurity>
  <Lines>45</Lines>
  <Paragraphs>12</Paragraphs>
  <ScaleCrop>false</ScaleCrop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по младшей группе должностей федерального дорожного агентства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2022-08-16T16:30:00Z</dcterms:created>
  <dcterms:modified xsi:type="dcterms:W3CDTF">2022-08-16T16:30:00Z</dcterms:modified>
</cp:coreProperties>
</file>