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87F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37687F">
      <w:pPr>
        <w:pStyle w:val="right"/>
      </w:pPr>
      <w:r>
        <w:t>Приложение N 5 к Приказу Рособоронпоставки от 5 мая 2014 г. N 74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37687F">
      <w:pPr>
        <w:pStyle w:val="HTML"/>
      </w:pPr>
      <w:r>
        <w:t xml:space="preserve">                             </w:t>
      </w:r>
      <w:r>
        <w:t xml:space="preserve">                         УТВЕРЖДАЮ</w:t>
      </w:r>
    </w:p>
    <w:p w:rsidR="00000000" w:rsidRDefault="0037687F">
      <w:pPr>
        <w:pStyle w:val="HTML"/>
      </w:pPr>
      <w:r>
        <w:t>Руководитель Федерального</w:t>
      </w:r>
    </w:p>
    <w:p w:rsidR="00000000" w:rsidRDefault="0037687F">
      <w:pPr>
        <w:pStyle w:val="HTML"/>
      </w:pPr>
      <w:r>
        <w:t>агентства по поставкам вооружения,</w:t>
      </w:r>
    </w:p>
    <w:p w:rsidR="00000000" w:rsidRDefault="0037687F">
      <w:pPr>
        <w:pStyle w:val="HTML"/>
      </w:pPr>
      <w:r>
        <w:t>военной, специальной техники</w:t>
      </w:r>
    </w:p>
    <w:p w:rsidR="00000000" w:rsidRDefault="0037687F">
      <w:pPr>
        <w:pStyle w:val="HTML"/>
      </w:pPr>
      <w:r>
        <w:t>и материальных средств</w:t>
      </w:r>
    </w:p>
    <w:p w:rsidR="00000000" w:rsidRDefault="0037687F">
      <w:pPr>
        <w:pStyle w:val="HTML"/>
      </w:pPr>
    </w:p>
    <w:p w:rsidR="00000000" w:rsidRDefault="0037687F">
      <w:pPr>
        <w:pStyle w:val="HTML"/>
      </w:pPr>
      <w:r>
        <w:t>___________ ______________________</w:t>
      </w:r>
    </w:p>
    <w:p w:rsidR="00000000" w:rsidRDefault="0037687F">
      <w:pPr>
        <w:pStyle w:val="HTML"/>
      </w:pPr>
      <w:r>
        <w:t>(подпись)    (инициалы, фамилия)</w:t>
      </w:r>
    </w:p>
    <w:p w:rsidR="00000000" w:rsidRDefault="0037687F">
      <w:pPr>
        <w:pStyle w:val="HTML"/>
      </w:pPr>
    </w:p>
    <w:p w:rsidR="00000000" w:rsidRDefault="0037687F">
      <w:pPr>
        <w:pStyle w:val="HTML"/>
      </w:pPr>
      <w:r>
        <w:t>"__" __________ 20__ г.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</w:t>
      </w:r>
      <w:r>
        <w:rPr>
          <w:rFonts w:eastAsia="Times New Roman"/>
        </w:rPr>
        <w:t>ЕГЛАМЕНТ</w:t>
      </w: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Начальника отдела _________________________________ (наименование отдела и управления)</w:t>
      </w: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7687F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 и управления) Федерального агентст</w:t>
      </w:r>
      <w:r>
        <w:t>ва по поставкам вооружения, военной, специальной техники и материальных средств (далее - начальник отдела) относится к ведущей группе должностей федеральной государственной гражданской службы (далее - гражданская служба), категории "специалисты".</w:t>
      </w:r>
    </w:p>
    <w:p w:rsidR="00000000" w:rsidRDefault="0037687F">
      <w:pPr>
        <w:pStyle w:val="just"/>
      </w:pPr>
      <w:r>
        <w:t>Регистрац</w:t>
      </w:r>
      <w:r>
        <w:t>ионный номер (код) должности - 09-3-3-023.</w:t>
      </w:r>
    </w:p>
    <w:p w:rsidR="00000000" w:rsidRDefault="0037687F">
      <w:pPr>
        <w:pStyle w:val="just"/>
      </w:pPr>
      <w:r>
        <w:t xml:space="preserve">2. Назначение на должность и освобождение от должности начальника отдела осуществляется приказом Федерального агентства по поставкам вооружения, военной, специальной техники и материальных средств в установленном </w:t>
      </w:r>
      <w:r>
        <w:t>порядке.</w:t>
      </w:r>
    </w:p>
    <w:p w:rsidR="00000000" w:rsidRDefault="0037687F">
      <w:pPr>
        <w:pStyle w:val="just"/>
      </w:pPr>
      <w:r>
        <w:t>Начальник отдела непосредственно подчиняется начальнику управления (указать наименование управления) (далее - управление).</w:t>
      </w:r>
    </w:p>
    <w:p w:rsidR="00000000" w:rsidRDefault="0037687F">
      <w:pPr>
        <w:pStyle w:val="just"/>
      </w:pPr>
      <w:r>
        <w:lastRenderedPageBreak/>
        <w:t>3. В период временного отсутствия начальника отдела исполнение его должностных обязанностей возлагается на одного из замести</w:t>
      </w:r>
      <w:r>
        <w:t>телей начальника отдела согласно распределению обязанностей.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37687F">
      <w:pPr>
        <w:pStyle w:val="just"/>
      </w:pPr>
      <w:r>
        <w:t xml:space="preserve">4. Для </w:t>
      </w:r>
      <w:r>
        <w:t>замещения должности начальника отдела устанавливаются следующие требования:</w:t>
      </w:r>
    </w:p>
    <w:p w:rsidR="00000000" w:rsidRDefault="0037687F">
      <w:pPr>
        <w:pStyle w:val="just"/>
      </w:pPr>
      <w:r>
        <w:t>1) наличие высшего профессионального образования;</w:t>
      </w:r>
    </w:p>
    <w:p w:rsidR="00000000" w:rsidRDefault="0037687F">
      <w:pPr>
        <w:pStyle w:val="just"/>
      </w:pPr>
      <w:r>
        <w:t>2)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37687F">
      <w:pPr>
        <w:pStyle w:val="just"/>
      </w:pPr>
      <w:r>
        <w:t xml:space="preserve">3) наличие знаний Конституции Российской Федерации, федеральных конституционных законов, федеральных законов, </w:t>
      </w:r>
      <w:r>
        <w:t>указов Президента Российской Федерации и постановлений Правительства Российской Федерации, нормативных правовых актов Министерства обороны Российской Федерации, Рособоронпоставки и иных нормативных актов и служебных документов, регулирующих соответствующую</w:t>
      </w:r>
      <w:r>
        <w:t xml:space="preserve"> сферу деятельности применительно к исполнению конкретных должностных обязанностей, основ управления и организации труда, прохождения государственной гражданской службы, норм делового общения, знаний базового уровня в области информационно-коммуникационных</w:t>
      </w:r>
      <w:r>
        <w:t xml:space="preserve"> технологий (далее - ИКТ): аппаратного и программного обеспечения, возможностей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документооборота, общих вопросов в области обеспечения</w:t>
      </w:r>
      <w:r>
        <w:t xml:space="preserve"> информационной безопасности; знаний специального уровня в области ИКТ: (Перечислить требования по наличию знаний специального уровня в области ИКТ); служебного распорядка Рособоронпоставки, порядка работы со служебной информацией, основ делопроизводства, </w:t>
      </w:r>
      <w:r>
        <w:t>правил охраны труда и противопожарной безопасности;</w:t>
      </w:r>
    </w:p>
    <w:p w:rsidR="00000000" w:rsidRDefault="0037687F">
      <w:pPr>
        <w:pStyle w:val="just"/>
      </w:pPr>
      <w:r>
        <w:t>4) наличие профессиональных навыков, необходимых для выполнения работы в сфере, соответствующей направлению деятельности Рособоронпоставки, обеспечения выполнения поставленных руководством задач, эффектив</w:t>
      </w:r>
      <w:r>
        <w:t>ного планирования служебного времени, анализа и прогнозирования деятельности в порученной сфере, использования опыта и мнения коллег, навыков базового уровня в области ИКТ: работы с внутренними и периферийными устройствами компьютера, информационно-телеком</w:t>
      </w:r>
      <w:r>
        <w:t>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</w:t>
      </w:r>
      <w:r>
        <w:t>тах, работы с базами данных; навыков специального уровня в области ИКТ: (Перечислить требования по наличию навыков специального уровня в области ИКТ); подготовки внутренней документации, деловой корреспонденции и актов Рособоронпоставки.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Должностные </w:t>
      </w:r>
      <w:r>
        <w:rPr>
          <w:rFonts w:eastAsia="Times New Roman"/>
        </w:rPr>
        <w:t>обязанности</w:t>
      </w:r>
    </w:p>
    <w:p w:rsidR="00000000" w:rsidRDefault="0037687F">
      <w:pPr>
        <w:pStyle w:val="just"/>
      </w:pPr>
      <w:r>
        <w:t>5. Основные обязанности начальника отдела и обязанности по представлению сведений о доходах, расходах, об имуществе и обязательствах имущественного характера предусмотрены статьями 15, 20 и 20.1 Федерального закона от 27 июля 2004 г. N 79-ФЗ "О</w:t>
      </w:r>
      <w:r>
        <w:t xml:space="preserve"> государственной гражданской службе Российской Федерации" (далее - Федеральный закон о гражданской службе).</w:t>
      </w:r>
    </w:p>
    <w:p w:rsidR="00000000" w:rsidRDefault="0037687F">
      <w:pPr>
        <w:pStyle w:val="just"/>
      </w:pPr>
      <w:r>
        <w:t>6. Обязанности начальника отдела уведомлять об обращениях в целях склонения к совершению коррупционных правонарушений, порядок предотвращения и урег</w:t>
      </w:r>
      <w:r>
        <w:t>улирования конфликта интересов, а также ограничения, налагаемые при заключении трудового или гражданско-правового договора, предусмотрены статьями 9, 11 и 12 Федерального закона от 25 декабря 2008 г. N 273-ФЗ "О противодействии коррупции".</w:t>
      </w:r>
    </w:p>
    <w:p w:rsidR="00000000" w:rsidRDefault="0037687F">
      <w:pPr>
        <w:pStyle w:val="just"/>
      </w:pPr>
      <w:r>
        <w:t>7. Начальник отд</w:t>
      </w:r>
      <w:r>
        <w:t>ела:</w:t>
      </w:r>
    </w:p>
    <w:p w:rsidR="00000000" w:rsidRDefault="0037687F">
      <w:pPr>
        <w:pStyle w:val="just"/>
      </w:pPr>
      <w:r>
        <w:t>1) осуществляет общее руководство отделом, организует его работу, устанавливает круг вопросов, относящихся к компетенции его заместителей, принимает участие в разработке положения об отделе и должностных регламентов работников, осуществляет контроль з</w:t>
      </w:r>
      <w:r>
        <w:t>а их деятельностью;</w:t>
      </w:r>
    </w:p>
    <w:p w:rsidR="00000000" w:rsidRDefault="0037687F">
      <w:pPr>
        <w:pStyle w:val="just"/>
      </w:pPr>
      <w:r>
        <w:t>2) планирует и координирует деятельность отдела, обеспечивает эффективное выполнение возложенных на отдел задач и функций;</w:t>
      </w:r>
    </w:p>
    <w:p w:rsidR="00000000" w:rsidRDefault="0037687F">
      <w:pPr>
        <w:pStyle w:val="just"/>
      </w:pPr>
      <w:r>
        <w:t>3) вносит в установленном порядке предложения о назначении, перемещении и увольнении работников отдела, применени</w:t>
      </w:r>
      <w:r>
        <w:t>и дисциплинарных взысканий на лиц, совершивших дисциплинарный проступок, а также о поощрении работников за успешное и добросовестное исполнение должностных обязанностей;</w:t>
      </w:r>
    </w:p>
    <w:p w:rsidR="00000000" w:rsidRDefault="0037687F">
      <w:pPr>
        <w:pStyle w:val="just"/>
      </w:pPr>
      <w:r>
        <w:t>4) принимает участие в совещаниях, проводимых начальником управления, вносит предложен</w:t>
      </w:r>
      <w:r>
        <w:t>ия по вопросам, относящимся к компетенции отдела;</w:t>
      </w:r>
    </w:p>
    <w:p w:rsidR="00000000" w:rsidRDefault="0037687F">
      <w:pPr>
        <w:pStyle w:val="just"/>
      </w:pPr>
      <w:r>
        <w:t>5) распределяет обязанности между работниками отдела в пределах их должностных обязанностей и требует их исполнения;</w:t>
      </w:r>
    </w:p>
    <w:p w:rsidR="00000000" w:rsidRDefault="0037687F">
      <w:pPr>
        <w:pStyle w:val="just"/>
      </w:pPr>
      <w:r>
        <w:t>6) организует в установленном порядке совещания и семинары с участием территориальных орг</w:t>
      </w:r>
      <w:r>
        <w:t>анов по вопросам, относящимся к компетенции отдела, принимает участие в работе совещаний и семинаров, организуемых другими структурными подразделениями центрального аппарата Рособоронпоставки;</w:t>
      </w:r>
    </w:p>
    <w:p w:rsidR="00000000" w:rsidRDefault="0037687F">
      <w:pPr>
        <w:pStyle w:val="just"/>
      </w:pPr>
      <w:r>
        <w:t>7) контролирует ведение в установленном порядке делопроизводств</w:t>
      </w:r>
      <w:r>
        <w:t>а и хранения документов отдела;</w:t>
      </w:r>
    </w:p>
    <w:p w:rsidR="00000000" w:rsidRDefault="0037687F">
      <w:pPr>
        <w:pStyle w:val="just"/>
      </w:pPr>
      <w:r>
        <w:t>8) организует взаимодействие работников отдела с другими отделами управления и структурными подразделениями центрального аппарата Рособоронпоставки;</w:t>
      </w:r>
    </w:p>
    <w:p w:rsidR="00000000" w:rsidRDefault="0037687F">
      <w:pPr>
        <w:pStyle w:val="just"/>
      </w:pPr>
      <w:r>
        <w:t>9) получает в установленном порядке от структурных подразделений центрально</w:t>
      </w:r>
      <w:r>
        <w:t>го аппарата Рособоронпоставки статистические и оперативные данные, отчетные и справочные материалы по вопросам, входящим в компетенцию отдела;</w:t>
      </w:r>
    </w:p>
    <w:p w:rsidR="00000000" w:rsidRDefault="0037687F">
      <w:pPr>
        <w:pStyle w:val="just"/>
      </w:pPr>
      <w:r>
        <w:t>10) контролирует исполнение работниками отдела должностных обязанностей и поручений, сроков исполнения поручений,</w:t>
      </w:r>
      <w:r>
        <w:t xml:space="preserve"> соответствие подготовленных работниками отдела проектов документов требованиям законодательства;</w:t>
      </w:r>
    </w:p>
    <w:p w:rsidR="00000000" w:rsidRDefault="0037687F">
      <w:pPr>
        <w:pStyle w:val="just"/>
      </w:pPr>
      <w:r>
        <w:t>11) контролирует соблюдение работниками отдела правил внутреннего трудового распорядка, порядка работы со служебной информацией.</w:t>
      </w:r>
    </w:p>
    <w:p w:rsidR="00000000" w:rsidRDefault="0037687F">
      <w:pPr>
        <w:pStyle w:val="just"/>
      </w:pPr>
      <w:r>
        <w:t>8. Начальник отдела также обя</w:t>
      </w:r>
      <w:r>
        <w:t>зан:</w:t>
      </w:r>
    </w:p>
    <w:p w:rsidR="00000000" w:rsidRDefault="0037687F">
      <w:pPr>
        <w:pStyle w:val="just"/>
      </w:pPr>
      <w:r>
        <w:t>(Перечислить основные обязанности начальника отдела, вытекающие из его полномочий).</w:t>
      </w:r>
    </w:p>
    <w:p w:rsidR="00000000" w:rsidRDefault="0037687F">
      <w:pPr>
        <w:pStyle w:val="just"/>
      </w:pPr>
      <w:r>
        <w:t>9. Начальник отдела осуществляет иные обязанности, предусмотренные законодательством Российской Федерации, приказами (распоряжениями) Рособоронпоставки, поручениями ру</w:t>
      </w:r>
      <w:r>
        <w:t>ководства Рособоронпоставки, начальника управления и его заместителя.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37687F">
      <w:pPr>
        <w:pStyle w:val="just"/>
      </w:pPr>
      <w:r>
        <w:t>10. Основные права начальника отдела предусмотрены статьей 14 Федерального закона о гражданской службе.</w:t>
      </w:r>
    </w:p>
    <w:p w:rsidR="00000000" w:rsidRDefault="0037687F">
      <w:pPr>
        <w:pStyle w:val="just"/>
      </w:pPr>
      <w:r>
        <w:t>11. Для выполнения возложенных на начальника отдела обязанностей он так</w:t>
      </w:r>
      <w:r>
        <w:t>же вправе:</w:t>
      </w:r>
    </w:p>
    <w:p w:rsidR="00000000" w:rsidRDefault="0037687F">
      <w:pPr>
        <w:pStyle w:val="just"/>
      </w:pPr>
      <w:r>
        <w:t>(Перечислить права начальника отдела, вытекающие из его полномочий).</w:t>
      </w:r>
    </w:p>
    <w:p w:rsidR="00000000" w:rsidRDefault="0037687F">
      <w:pPr>
        <w:pStyle w:val="just"/>
      </w:pPr>
      <w:r>
        <w:t>12. Начальник отдела осуществляет иные права, установленные законодательством Российской Федерации, приказами (распоряжениями) Рособоронпоставки, поручениями руководства Рособо</w:t>
      </w:r>
      <w:r>
        <w:t>ронпоставки, начальника управления и его заместителя.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37687F">
      <w:pPr>
        <w:pStyle w:val="just"/>
      </w:pPr>
      <w:r>
        <w:t xml:space="preserve">13. Начальник отдела несет ответственность в соответствии с </w:t>
      </w:r>
      <w:r>
        <w:t>законодательством Российской Федерации за неисполнение или ненадлежащее исполнение возложенных на него должностных обязанностей, в т.ч. за действие или бездействие, ведущее к нарушению прав и законных интересов граждан, а также за разглашение сведений, сос</w:t>
      </w:r>
      <w:r>
        <w:t>тавляющих государственную, иную охраняемую законом тайну, ставшую известной ему в связи с исполнением должностных обязанностей.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VI. Перечень вопросов, по которым начальник отдела вправе или обязан самостоятельно принимать управленческие или иные решения</w:t>
      </w:r>
    </w:p>
    <w:p w:rsidR="00000000" w:rsidRDefault="0037687F">
      <w:pPr>
        <w:pStyle w:val="just"/>
      </w:pPr>
      <w:r>
        <w:t>1</w:t>
      </w:r>
      <w:r>
        <w:t>4. При исполнении служебных обязанностей начальник отдела вправе принимать решения по вопросам:</w:t>
      </w:r>
    </w:p>
    <w:p w:rsidR="00000000" w:rsidRDefault="0037687F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решения).</w:t>
      </w:r>
    </w:p>
    <w:p w:rsidR="00000000" w:rsidRDefault="0037687F">
      <w:pPr>
        <w:pStyle w:val="just"/>
      </w:pPr>
      <w:r>
        <w:t>15. При исполнении служебных обязанностей нача</w:t>
      </w:r>
      <w:r>
        <w:t>льник отдела обязан принимать решения по вопросам:</w:t>
      </w:r>
    </w:p>
    <w:p w:rsidR="00000000" w:rsidRDefault="0037687F">
      <w:pPr>
        <w:pStyle w:val="just"/>
      </w:pPr>
      <w:r>
        <w:t>(Перечислить вопросы, по которым начальник отдела обязан самостоятельно принимать управленческие и иные решения).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VII. Перечень вопросов, по которым начальник отдела вправе или обязан участвовать при подг</w:t>
      </w:r>
      <w:r>
        <w:rPr>
          <w:rFonts w:eastAsia="Times New Roman"/>
        </w:rPr>
        <w:t>отовке проектов нормативных правовых актов и (или) проектов управленческих и иных решений</w:t>
      </w:r>
    </w:p>
    <w:p w:rsidR="00000000" w:rsidRDefault="0037687F">
      <w:pPr>
        <w:pStyle w:val="just"/>
      </w:pPr>
      <w:r>
        <w:t xml:space="preserve">16. Начальник отдела в соответствии со своей компетенцией вправе участвовать в подготовке (обсуждении) следующих проектов: (Перечислить перечень вопросов, по которым </w:t>
      </w:r>
      <w:r>
        <w:t>в соответствии со своей компетенцией начальник отдела вправе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37687F">
      <w:pPr>
        <w:pStyle w:val="just"/>
      </w:pPr>
      <w:r>
        <w:t>17. Начальник отдела в соответствии со своей компетенцией обязан участвовать в подг</w:t>
      </w:r>
      <w:r>
        <w:t>отовке (обсуждении) следующих проектов: (Перечислить перечень вопросов, по которым в соответствии со своей компетенцией начальник отдела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7687F">
      <w:pPr>
        <w:pStyle w:val="just"/>
      </w:pPr>
      <w:r>
        <w:t>18. Сроки и процедуры подготовки, рассмотрения проектов решений, а также порядок согласования и принятия данных решений</w:t>
      </w:r>
      <w:r>
        <w:t xml:space="preserve"> начальником отдела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</w:t>
      </w:r>
      <w:r>
        <w:t>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власти, утвержденными постановлением Правительства Росс</w:t>
      </w:r>
      <w:r>
        <w:t>ийской Федерации от 15 июня 2009 г. N 477, Регламентом Федерального агентства по поставкам вооружения, военной специальной техники и материальных средств, утвержденным приказом Рособоронпоставки от 21 декабря 2010 г. N 133 (зарегистрирован Министерством юс</w:t>
      </w:r>
      <w:r>
        <w:t xml:space="preserve">тиции Российской Федерации 10 февраля 2011 г., регистрационный N 19799), с изменениями, внесенными приказами Рособоронпоставки от 4 апреля 2012 г. N 645 (зарегистрирован Министерством юстиции Российской Федерации 15 мая 2012 г., регистрационный N 24161) и </w:t>
      </w:r>
      <w:r>
        <w:t>от 18 февраля 2013 г. N 262 (зарегистрирован Министерством юстиции Российской Федерации 17 апреля 2013 г., регистрационный N 28171), а также иными нормативными правовыми актами Президента Российской Федерации, Правительства Российской Федерации, Министерст</w:t>
      </w:r>
      <w:r>
        <w:t>ва обороны Российской Федерации и Рособоронпоставки.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Порядок служебного взаимодействия начальника отдела в связи с исполнением им должностных обязанностей с государственными служащими Рособоронпоставки, государственными служащими иных государственных </w:t>
      </w:r>
      <w:r>
        <w:rPr>
          <w:rFonts w:eastAsia="Times New Roman"/>
        </w:rPr>
        <w:t>органов, гражданами и организациями</w:t>
      </w:r>
    </w:p>
    <w:p w:rsidR="00000000" w:rsidRDefault="0037687F">
      <w:pPr>
        <w:pStyle w:val="just"/>
      </w:pPr>
      <w:r>
        <w:t>19. Порядок служебного взаимодействия начальника отдела в связи с исполнением им должностных обязанностей с федеральными государственными гражданскими служащими Рособоронпоставки, государственными служащими иных государс</w:t>
      </w:r>
      <w:r>
        <w:t>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</w:t>
      </w:r>
      <w:r>
        <w:t>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</w:t>
      </w:r>
      <w:r>
        <w:t>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</w:t>
      </w:r>
      <w:r>
        <w:t xml:space="preserve"> от 28 июля 2005 г. N 452, а также иными нормативными правовыми актами Президента Российской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X. Перечень государственных услуг, оказываемых гражд</w:t>
      </w:r>
      <w:r>
        <w:rPr>
          <w:rFonts w:eastAsia="Times New Roman"/>
        </w:rPr>
        <w:t>анам и организациям в соответствии с административным регламентом Федерального агентства по поставкам вооружения, военной, специальной техники и материальных средств</w:t>
      </w:r>
    </w:p>
    <w:p w:rsidR="00000000" w:rsidRDefault="0037687F">
      <w:pPr>
        <w:pStyle w:val="just"/>
      </w:pPr>
      <w:r>
        <w:t>20. Указать полный перечень оказываемых государственных услуг либо сделать запись, что гос</w:t>
      </w:r>
      <w:r>
        <w:t>ударственные услуги не оказываются.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XI. Показатели эффективности и результативности профессиональной деятельности</w:t>
      </w:r>
    </w:p>
    <w:p w:rsidR="00000000" w:rsidRDefault="0037687F">
      <w:pPr>
        <w:pStyle w:val="just"/>
      </w:pPr>
      <w:r>
        <w:t>21. Эффективность профессиональной служебной деятельности начальника отдела оценивается по результатам деятельности отдела, а также следующим</w:t>
      </w:r>
      <w:r>
        <w:t xml:space="preserve"> показателям:</w:t>
      </w:r>
    </w:p>
    <w:p w:rsidR="00000000" w:rsidRDefault="0037687F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37687F">
      <w:pPr>
        <w:pStyle w:val="just"/>
      </w:pPr>
      <w:r>
        <w:t>своевременности и оперативности выполнения поручений;</w:t>
      </w:r>
    </w:p>
    <w:p w:rsidR="00000000" w:rsidRDefault="0037687F">
      <w:pPr>
        <w:pStyle w:val="just"/>
      </w:pPr>
      <w:r>
        <w:t>качеству выполненной работы (по</w:t>
      </w:r>
      <w:r>
        <w:t>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37687F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37687F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</w:t>
      </w:r>
      <w:r>
        <w:t>зовать рабочее время, расставлять приоритеты;</w:t>
      </w:r>
    </w:p>
    <w:p w:rsidR="00000000" w:rsidRDefault="0037687F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37687F">
      <w:pPr>
        <w:pStyle w:val="just"/>
      </w:pPr>
      <w:r>
        <w:t>осознани</w:t>
      </w:r>
      <w:r>
        <w:t>ю ответственности за последствия своих действий, принимаемых решений.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(оформляется на обороте последнего листа должностного регламента)</w:t>
      </w:r>
    </w:p>
    <w:p w:rsidR="00000000" w:rsidRDefault="0037687F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и роспись в ознакомлении Дата и номер приказа о назначении на должн</w:t>
      </w:r>
      <w:r>
        <w:rPr>
          <w:rFonts w:eastAsia="Times New Roman"/>
        </w:rPr>
        <w:t>ость Дата и номер приказа об освобождении от должности</w:t>
      </w:r>
    </w:p>
    <w:p w:rsidR="00000000" w:rsidRDefault="003768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7687F">
      <w:pPr>
        <w:pStyle w:val="right"/>
      </w:pPr>
      <w:r>
        <w:t>Источник - Приказ Рособоронпоставки от 05.05.2014 № 74</w:t>
      </w:r>
    </w:p>
    <w:p w:rsidR="00000000" w:rsidRDefault="00376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https://порядокправа.рф/obrazecy/primernyj_dolzhnostnoj_reglament_nachalnika_otdela_upravleniya_federalnogo_agentstva_po_postavkam_voo.h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87F"/>
    <w:rsid w:val="0037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F5FCB-9ADE-448D-A48E-1B883A9E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otdela_upravleniya_federalnogo_agentstva_po_postavkam_v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2271</Words>
  <Characters>12949</Characters>
  <Application>Microsoft Office Word</Application>
  <DocSecurity>0</DocSecurity>
  <Lines>107</Lines>
  <Paragraphs>30</Paragraphs>
  <ScaleCrop>false</ScaleCrop>
  <Company/>
  <LinksUpToDate>false</LinksUpToDate>
  <CharactersWithSpaces>15190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отдела управления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2022-08-16T16:29:00Z</dcterms:created>
  <dcterms:modified xsi:type="dcterms:W3CDTF">2022-08-16T16:29:00Z</dcterms:modified>
</cp:coreProperties>
</file>