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2A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должностной регламент начальника отдела (отдела по защите государственной тайны, отдела по организации мероприятий по мобилизационной подготовке и мобилизации) </w:t>
      </w:r>
      <w:r>
        <w:rPr>
          <w:rFonts w:eastAsia="Times New Roman"/>
        </w:rPr>
        <w:t>Федеральной службы по надзору в сфере образования и науки</w:t>
      </w:r>
    </w:p>
    <w:p w:rsidR="00000000" w:rsidRDefault="002A42A7">
      <w:pPr>
        <w:pStyle w:val="right"/>
      </w:pPr>
      <w:r>
        <w:t>Приложение N 5 к Приказу Федеральной службы по надзору в сфере образования и науки от 11.03.2014 N 220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HTML"/>
      </w:pPr>
      <w:r>
        <w:t xml:space="preserve">                                            УТВЕРЖДАЮ</w:t>
      </w:r>
    </w:p>
    <w:p w:rsidR="00000000" w:rsidRDefault="002A42A7">
      <w:pPr>
        <w:pStyle w:val="HTML"/>
      </w:pPr>
      <w:r>
        <w:t>Руководитель Федеральной службы</w:t>
      </w:r>
    </w:p>
    <w:p w:rsidR="00000000" w:rsidRDefault="002A42A7">
      <w:pPr>
        <w:pStyle w:val="HTML"/>
      </w:pPr>
      <w:r>
        <w:t>по надзо</w:t>
      </w:r>
      <w:r>
        <w:t>ру в сфере образования</w:t>
      </w:r>
    </w:p>
    <w:p w:rsidR="00000000" w:rsidRDefault="002A42A7">
      <w:pPr>
        <w:pStyle w:val="HTML"/>
      </w:pPr>
      <w:r>
        <w:t>и науки</w:t>
      </w:r>
    </w:p>
    <w:p w:rsidR="00000000" w:rsidRDefault="002A42A7">
      <w:pPr>
        <w:pStyle w:val="HTML"/>
      </w:pPr>
    </w:p>
    <w:p w:rsidR="00000000" w:rsidRDefault="002A42A7">
      <w:pPr>
        <w:pStyle w:val="HTML"/>
      </w:pPr>
      <w:r>
        <w:t>_________ _____________________</w:t>
      </w:r>
    </w:p>
    <w:p w:rsidR="00000000" w:rsidRDefault="002A42A7">
      <w:pPr>
        <w:pStyle w:val="HTML"/>
      </w:pPr>
      <w:r>
        <w:t>(подпись)  (инициалы, фамилия)</w:t>
      </w:r>
    </w:p>
    <w:p w:rsidR="00000000" w:rsidRDefault="002A42A7">
      <w:pPr>
        <w:pStyle w:val="HTML"/>
      </w:pPr>
    </w:p>
    <w:p w:rsidR="00000000" w:rsidRDefault="002A42A7">
      <w:pPr>
        <w:pStyle w:val="HTML"/>
      </w:pPr>
      <w:r>
        <w:t>"__" _____________ 20__ г.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(Отдела по защите государственной тайны, отдела по организации мероприятий по моби</w:t>
      </w:r>
      <w:r>
        <w:rPr>
          <w:rFonts w:eastAsia="Times New Roman"/>
        </w:rPr>
        <w:t>лизационной подготовке и мобилизации) ________________________________________________ (наименование Отдела) Федеральной службы по надзору в сфере образования и науки</w:t>
      </w: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A42A7">
      <w:pPr>
        <w:pStyle w:val="just"/>
      </w:pPr>
      <w:r>
        <w:t>1. Должность федеральной государственной гражданской службы начальника</w:t>
      </w:r>
      <w:r>
        <w:t xml:space="preserve"> Отдела (указать наименование Отдела) Федеральной службы по надзору в сфере образования и науки (далее - начальник Отдела, Рособрнадзор) относится к ведущей группе должностей федеральной государственной гражданской службы (далее - гражданская служба) катег</w:t>
      </w:r>
      <w:r>
        <w:t>ории "руководители".</w:t>
      </w:r>
    </w:p>
    <w:p w:rsidR="00000000" w:rsidRDefault="002A42A7">
      <w:pPr>
        <w:pStyle w:val="just"/>
      </w:pPr>
      <w:r>
        <w:t>Регистрационный номер (код) должности - 09-1-3-014.</w:t>
      </w:r>
    </w:p>
    <w:p w:rsidR="00000000" w:rsidRDefault="002A42A7">
      <w:pPr>
        <w:pStyle w:val="just"/>
      </w:pPr>
      <w:r>
        <w:t>2. Назначение на должность начальника Отдела и освобождение от этой должности осуществляются руководителем Рособрнадзора (далее - руководитель).</w:t>
      </w:r>
    </w:p>
    <w:p w:rsidR="00000000" w:rsidRDefault="002A42A7">
      <w:pPr>
        <w:pStyle w:val="just"/>
      </w:pPr>
      <w:r>
        <w:t>Начальник Отдела непосредственно подчи</w:t>
      </w:r>
      <w:r>
        <w:t>няется руководителю.</w:t>
      </w:r>
    </w:p>
    <w:p w:rsidR="00000000" w:rsidRDefault="002A42A7">
      <w:pPr>
        <w:pStyle w:val="just"/>
      </w:pPr>
      <w:r>
        <w:lastRenderedPageBreak/>
        <w:t>3. Начальник Отдела может замещать должность иного временно отсутствующего федерального государственного гражданского служащего (далее - гражданский служащий) по решению руководителя (либо лица, его замещающего).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</w:t>
      </w:r>
      <w:r>
        <w:rPr>
          <w:rFonts w:eastAsia="Times New Roman"/>
        </w:rPr>
        <w:t>требования к уровню и характеру знаний и навыков, предъявляемые к гражданскому служащему, замещающему соответствующую должность гражданской службы, а также к образованию, стажу гражданской службы (государственной службы иных видов) или стажу (опыту) работы</w:t>
      </w:r>
      <w:r>
        <w:rPr>
          <w:rFonts w:eastAsia="Times New Roman"/>
        </w:rPr>
        <w:t xml:space="preserve"> по специальности, направлению подготовки</w:t>
      </w:r>
    </w:p>
    <w:p w:rsidR="00000000" w:rsidRDefault="002A42A7">
      <w:pPr>
        <w:pStyle w:val="just"/>
      </w:pPr>
      <w:r>
        <w:t>4. Для замещения должности начальника Отдела устанавливаются следующие требования к гражданскому служащему:</w:t>
      </w:r>
    </w:p>
    <w:p w:rsidR="00000000" w:rsidRDefault="002A42A7">
      <w:pPr>
        <w:pStyle w:val="just"/>
      </w:pPr>
      <w:r>
        <w:t>1) наличие высшего образования;</w:t>
      </w:r>
    </w:p>
    <w:p w:rsidR="00000000" w:rsidRDefault="002A42A7">
      <w:pPr>
        <w:pStyle w:val="just"/>
      </w:pPr>
      <w:r>
        <w:t>2) наличие не менее двух лет стажа гражданской службы (государственной слу</w:t>
      </w:r>
      <w:r>
        <w:t>жбы иных видов) или не менее четырех лет стажа работы по специальности;</w:t>
      </w:r>
    </w:p>
    <w:p w:rsidR="00000000" w:rsidRDefault="002A42A7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международных договоров Российской Федера</w:t>
      </w:r>
      <w:r>
        <w:t>ции, указов Президента Российской Федерации и постановлений Правительства Российской Федерации; основ конституционного, гражданского, административного, трудового, налогового, бюджетного законодательства Российской Федерации, иных нормативных правовых акто</w:t>
      </w:r>
      <w:r>
        <w:t>в и служебных документов, регулирующих отношения в сфере образования и науки применительно к исполнению конкретных должностных обязанностей; основных положений современной стратегии развития образования и науки применительно к исполнению конкретных должнос</w:t>
      </w:r>
      <w:r>
        <w:t>тных обязанностей; системы образования Российской Федерации; основ системы управления в сфере образования и науки, в том числе осуществления контроля и надзора в сфере образования и науки; основ организации деятельности образовательных и научных организаци</w:t>
      </w:r>
      <w:r>
        <w:t>й, а также основ управления и организации труда; порядка прохождения гражданской службы; правовых аспектов в области информационно-коммуникационных технологий (далее - ИКТ); программных документов и приоритетов государственной политики в области ИКТ; право</w:t>
      </w:r>
      <w:r>
        <w:t>вых аспектов в сфере предоставления государственных услуг населению и организациям посредством применения ИКТ; аппаратного и программного обеспечения; возможностей и особенностей применения современных ИКТ в государственных органах, включая использование в</w:t>
      </w:r>
      <w:r>
        <w:t>озможностей межведомственного документооборота; общих вопросов в области обеспечения информационной безопасности; основ проектного управления; служебного распорядка Рособрнадзора; порядка делопроизводства и работы со служебной и секретной информацией; норм</w:t>
      </w:r>
      <w:r>
        <w:t xml:space="preserve"> делового общения; форм и методов работы с применением автоматизированных средств управления; правил охраны труда и противопожарной безопасности;</w:t>
      </w:r>
    </w:p>
    <w:p w:rsidR="00000000" w:rsidRDefault="002A42A7">
      <w:pPr>
        <w:pStyle w:val="just"/>
      </w:pPr>
      <w:r>
        <w:t>4) наличие профессиональных навыков руководящей работы, оперативного принятия и реализации управленческих реше</w:t>
      </w:r>
      <w:r>
        <w:t>ний, ведения деловых переговоров, публичного выступления, взаимодействия с другими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и иными организац</w:t>
      </w:r>
      <w:r>
        <w:t>иями,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владения конструктивной критикой, подбора и расстановки кадров, своевреме</w:t>
      </w:r>
      <w:r>
        <w:t>нного выявления и разрешения проблемных ситуаций, приводящих к конфликту интересов, редактирования документации на высоком стилистическом уровне, систематического повышения профессиональных знаний, пользования современной оргтехникой и программными продукт</w:t>
      </w:r>
      <w:r>
        <w:t>ами, стратегического планирования и управления групповой деятельностью с учетом возможностей и особенностей применения современных ИКТ в государственных органах, управления электронной почтой, работы с внутренними и периферийными устройствами компьютера, с</w:t>
      </w:r>
      <w:r>
        <w:t xml:space="preserve"> информационно-телекоммуникационными сетями, в том числе с сетью Интернет, в операционной системе, в текстовом редакторе, с электронными таблицами, с базами данных, с системами управления проектами.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гражданского служащего за неисполнение (ненадлежащее исполнение) должностных обязанностей в соответствии с регламентом Рособрнадзора, задачами и функциями структурного подразделения Рособрнадзора и функ</w:t>
      </w:r>
      <w:r>
        <w:rPr>
          <w:rFonts w:eastAsia="Times New Roman"/>
        </w:rPr>
        <w:t>циональными особенностями замещаемой в нем должности гражданской службы</w:t>
      </w:r>
    </w:p>
    <w:p w:rsidR="00000000" w:rsidRDefault="002A42A7">
      <w:pPr>
        <w:pStyle w:val="just"/>
      </w:pPr>
      <w:r>
        <w:t>5. Основные права и обязанности начальника Отдела, а также запреты и требования, связанные с гражданской службой, которые установлены в его отношении, предусмотрены статьями 14, 15, 17</w:t>
      </w:r>
      <w:r>
        <w:t>, 18 Федерального закона от 27 июля 2004 г. N 79-ФЗ "О государственной гражданской службе Российской Федерации" (далее - Федеральный закон).</w:t>
      </w:r>
    </w:p>
    <w:p w:rsidR="00000000" w:rsidRDefault="002A42A7">
      <w:pPr>
        <w:pStyle w:val="just"/>
      </w:pPr>
      <w:r>
        <w:t>6. Начальник Отдела обязан:</w:t>
      </w:r>
    </w:p>
    <w:p w:rsidR="00000000" w:rsidRDefault="002A42A7">
      <w:pPr>
        <w:pStyle w:val="just"/>
      </w:pPr>
      <w:r>
        <w:t>(перечислить обязанности, которые возложены на начальника Отдела в соответствии с иными</w:t>
      </w:r>
      <w:r>
        <w:t xml:space="preserve"> нормативными правовыми актами Российской Федерации и Рособрнадзора).</w:t>
      </w:r>
    </w:p>
    <w:p w:rsidR="00000000" w:rsidRDefault="002A42A7">
      <w:pPr>
        <w:pStyle w:val="just"/>
      </w:pPr>
      <w:r>
        <w:t>7. Для выполнения возложенных на начальника Отдела обязанностей он также вправе:</w:t>
      </w:r>
    </w:p>
    <w:p w:rsidR="00000000" w:rsidRDefault="002A42A7">
      <w:pPr>
        <w:pStyle w:val="just"/>
      </w:pPr>
      <w:r>
        <w:t>(перечислить права начальника Отдела, вытекающие из его полномочий).</w:t>
      </w:r>
    </w:p>
    <w:p w:rsidR="00000000" w:rsidRDefault="002A42A7">
      <w:pPr>
        <w:pStyle w:val="just"/>
      </w:pPr>
      <w:r>
        <w:t>8. Начальник Отдела осуществляет ины</w:t>
      </w:r>
      <w:r>
        <w:t>е права и исполняет обязанности, предусмотренные законодательством Российской Федерации, приказами (распоряжениями) Рособрнадзора и поручениями руководителя в соответствии со своей компетенцией.</w:t>
      </w:r>
    </w:p>
    <w:p w:rsidR="00000000" w:rsidRDefault="002A42A7">
      <w:pPr>
        <w:pStyle w:val="just"/>
      </w:pPr>
      <w:r>
        <w:t>9. Начальник Отдела за неисполнение или ненадлежащее исполнен</w:t>
      </w:r>
      <w:r>
        <w:t>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2A42A7">
      <w:pPr>
        <w:pStyle w:val="just"/>
      </w:pPr>
      <w:r>
        <w:t>10.</w:t>
      </w:r>
      <w:r>
        <w:t xml:space="preserve"> При исполнении служебных обязанностей начальник Отдела вправе самостоятельно принимать решения по вопросам:</w:t>
      </w:r>
    </w:p>
    <w:p w:rsidR="00000000" w:rsidRDefault="002A42A7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2A42A7">
      <w:pPr>
        <w:pStyle w:val="just"/>
      </w:pPr>
      <w:r>
        <w:t>11. При исполнении служебных обяз</w:t>
      </w:r>
      <w:r>
        <w:t>анностей начальник Отдела обязан самостоятельно принимать решения по вопросам:</w:t>
      </w:r>
    </w:p>
    <w:p w:rsidR="00000000" w:rsidRDefault="002A42A7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</w:t>
      </w:r>
      <w:r>
        <w:rPr>
          <w:rFonts w:eastAsia="Times New Roman"/>
        </w:rPr>
        <w:t>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2A42A7">
      <w:pPr>
        <w:pStyle w:val="just"/>
      </w:pPr>
      <w:r>
        <w:t>12. Начальник Отдела в соответствии со своей компетенцией вправе участвовать в подготовке (обсуждении):</w:t>
      </w:r>
    </w:p>
    <w:p w:rsidR="00000000" w:rsidRDefault="002A42A7">
      <w:pPr>
        <w:pStyle w:val="just"/>
      </w:pPr>
      <w:r>
        <w:t>(перечислить проекты нормативных</w:t>
      </w:r>
      <w:r>
        <w:t xml:space="preserve"> правовых актов и (или) проекты управленческих и иных решений, в подготовке которых вправе участвовать начальник Отдела в соответствии со своей компетенцией).</w:t>
      </w:r>
    </w:p>
    <w:p w:rsidR="00000000" w:rsidRDefault="002A42A7">
      <w:pPr>
        <w:pStyle w:val="just"/>
      </w:pPr>
      <w:r>
        <w:t>13. Начальник Отдела в соответствии со своей компетенцией обязан участвовать в подготовке (обсужд</w:t>
      </w:r>
      <w:r>
        <w:t>ении):</w:t>
      </w:r>
    </w:p>
    <w:p w:rsidR="00000000" w:rsidRDefault="002A42A7">
      <w:pPr>
        <w:pStyle w:val="just"/>
      </w:pPr>
      <w:r>
        <w:t>положения об Отделе;</w:t>
      </w:r>
    </w:p>
    <w:p w:rsidR="00000000" w:rsidRDefault="002A42A7">
      <w:pPr>
        <w:pStyle w:val="just"/>
      </w:pPr>
      <w:r>
        <w:t>графика отпусков гражданских служащих Отдела;</w:t>
      </w:r>
    </w:p>
    <w:p w:rsidR="00000000" w:rsidRDefault="002A42A7">
      <w:pPr>
        <w:pStyle w:val="just"/>
      </w:pPr>
      <w:r>
        <w:t>иных актов по поручению руководства Рособрнадзора.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</w:t>
      </w:r>
      <w:r>
        <w:rPr>
          <w:rFonts w:eastAsia="Times New Roman"/>
        </w:rPr>
        <w:t>ний</w:t>
      </w:r>
    </w:p>
    <w:p w:rsidR="00000000" w:rsidRDefault="002A42A7">
      <w:pPr>
        <w:pStyle w:val="just"/>
      </w:pPr>
      <w:r>
        <w:t>14. В соответствии со своими должностными обязанностями начальник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 гражданского служащег</w:t>
      </w:r>
      <w:r>
        <w:rPr>
          <w:rFonts w:eastAsia="Times New Roman"/>
        </w:rPr>
        <w:t>о в связи с исполнением им должностных обязанностей с гражданскими служащими Рособрнадзора, гражданскими служащими иных государственных органов, другими гражданами, а также с организациями</w:t>
      </w:r>
    </w:p>
    <w:p w:rsidR="00000000" w:rsidRDefault="002A42A7">
      <w:pPr>
        <w:pStyle w:val="just"/>
      </w:pPr>
      <w:r>
        <w:t>15. Взаимодействие начальника Отдела с гражданскими служащими Рособрнадзора,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</w:t>
      </w:r>
      <w:r>
        <w:t>дения гражданских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</w:t>
      </w:r>
      <w:r>
        <w:t>нию, установленных статьей 18 Федерального закона, а также в соответствии с иными нормативными правовыми актами Российской Федерации и Рособрнадзора.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Р</w:t>
      </w:r>
      <w:r>
        <w:rPr>
          <w:rFonts w:eastAsia="Times New Roman"/>
        </w:rPr>
        <w:t>особрнадзора</w:t>
      </w:r>
    </w:p>
    <w:p w:rsidR="00000000" w:rsidRDefault="002A42A7">
      <w:pPr>
        <w:pStyle w:val="just"/>
      </w:pPr>
      <w:r>
        <w:t>16.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 гражданского служащего</w:t>
      </w:r>
    </w:p>
    <w:p w:rsidR="00000000" w:rsidRDefault="002A42A7">
      <w:pPr>
        <w:pStyle w:val="just"/>
      </w:pPr>
      <w:r>
        <w:t>17. Э</w:t>
      </w:r>
      <w:r>
        <w:t>ффективность профессиональной служебной деятельности начальника Отдела оценивается по следующим показателям:</w:t>
      </w:r>
    </w:p>
    <w:p w:rsidR="00000000" w:rsidRDefault="002A42A7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2A42A7">
      <w:pPr>
        <w:pStyle w:val="just"/>
      </w:pPr>
      <w:r>
        <w:t>своевременности и оперативности выполнения поручений;</w:t>
      </w:r>
    </w:p>
    <w:p w:rsidR="00000000" w:rsidRDefault="002A42A7">
      <w:pPr>
        <w:pStyle w:val="just"/>
      </w:pPr>
      <w:r>
        <w:t>качеству в</w:t>
      </w:r>
      <w:r>
        <w:t>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2A42A7">
      <w:pPr>
        <w:pStyle w:val="just"/>
      </w:pPr>
      <w:r>
        <w:t>профессиональной компетентности</w:t>
      </w:r>
      <w:r>
        <w:t xml:space="preserve">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2A42A7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</w:t>
      </w:r>
      <w:r>
        <w:t>ть приоритеты;</w:t>
      </w:r>
    </w:p>
    <w:p w:rsidR="00000000" w:rsidRDefault="002A42A7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2A42A7">
      <w:pPr>
        <w:pStyle w:val="just"/>
      </w:pPr>
      <w:r>
        <w:t>осознанию ответственности за последствия с</w:t>
      </w:r>
      <w:r>
        <w:t>воих действий.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примерного должностного регламента)</w:t>
      </w:r>
    </w:p>
    <w:p w:rsidR="00000000" w:rsidRDefault="002A42A7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2A42A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A42A7">
      <w:pPr>
        <w:pStyle w:val="right"/>
      </w:pPr>
      <w:r>
        <w:t>Источник - Приказ Рособрнадзора от 11.03.2014 № 220</w:t>
      </w:r>
    </w:p>
    <w:p w:rsidR="00000000" w:rsidRDefault="002A4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https://порядокправа.рф/obrazecy/primernyj_dolzhnostnoj_reglament_nachalnika_otdela_otdela_po_zashhite_gosudarstvennoj_tajny_otdela_po.htm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2A7"/>
    <w:rsid w:val="002A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3D3CC-A003-4088-BF7F-A196DEE4E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otdela_otdela_po_zashhite_gosudarstvennoj_tajny_otdel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1718</Words>
  <Characters>9795</Characters>
  <Application>Microsoft Office Word</Application>
  <DocSecurity>0</DocSecurity>
  <Lines>81</Lines>
  <Paragraphs>22</Paragraphs>
  <ScaleCrop>false</ScaleCrop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отдела (отдела по защите государственной тайны, отдела по организации мероприятий по мобилизационной подготовке и мобилизации) Федеральной службы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2022-08-16T16:29:00Z</dcterms:created>
  <dcterms:modified xsi:type="dcterms:W3CDTF">2022-08-16T16:29:00Z</dcterms:modified>
</cp:coreProperties>
</file>