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77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 Федеральной антимонопольной службы</w:t>
      </w:r>
    </w:p>
    <w:p w:rsidR="00000000" w:rsidRDefault="00A12770">
      <w:pPr>
        <w:pStyle w:val="right"/>
      </w:pPr>
      <w:r>
        <w:t xml:space="preserve">Приложение N 12 к Приказу ФАС России от 22.03.2013 N 188/13 </w:t>
      </w:r>
    </w:p>
    <w:p w:rsidR="00000000" w:rsidRDefault="00A12770">
      <w:pPr>
        <w:pStyle w:val="HTML"/>
      </w:pPr>
      <w:r>
        <w:t xml:space="preserve">                                                        УТВЕРЖДАЮ</w:t>
      </w:r>
    </w:p>
    <w:p w:rsidR="00000000" w:rsidRDefault="00A12770">
      <w:pPr>
        <w:pStyle w:val="HTML"/>
      </w:pPr>
      <w:r>
        <w:t>Начальник управления</w:t>
      </w:r>
    </w:p>
    <w:p w:rsidR="00000000" w:rsidRDefault="00A12770">
      <w:pPr>
        <w:pStyle w:val="HTML"/>
      </w:pPr>
      <w:r>
        <w:t>-------------------------</w:t>
      </w:r>
    </w:p>
    <w:p w:rsidR="00000000" w:rsidRDefault="00A12770">
      <w:pPr>
        <w:pStyle w:val="HTML"/>
      </w:pPr>
      <w:r>
        <w:t>(наименование управления)</w:t>
      </w:r>
    </w:p>
    <w:p w:rsidR="00000000" w:rsidRDefault="00A12770">
      <w:pPr>
        <w:pStyle w:val="HTML"/>
      </w:pPr>
      <w:r>
        <w:t>Федеральной</w:t>
      </w:r>
    </w:p>
    <w:p w:rsidR="00000000" w:rsidRDefault="00A12770">
      <w:pPr>
        <w:pStyle w:val="HTML"/>
      </w:pPr>
      <w:r>
        <w:t>антимонопольной службы</w:t>
      </w:r>
    </w:p>
    <w:p w:rsidR="00000000" w:rsidRDefault="00A12770">
      <w:pPr>
        <w:pStyle w:val="HTML"/>
      </w:pPr>
      <w:r>
        <w:t>_________ (__________________)</w:t>
      </w:r>
    </w:p>
    <w:p w:rsidR="00000000" w:rsidRDefault="00A12770">
      <w:pPr>
        <w:pStyle w:val="HTML"/>
      </w:pPr>
      <w:r>
        <w:t>(подпись) (инициалы, фамилия)</w:t>
      </w:r>
    </w:p>
    <w:p w:rsidR="00000000" w:rsidRDefault="00A12770">
      <w:pPr>
        <w:pStyle w:val="HTML"/>
      </w:pPr>
      <w:r>
        <w:t>______________________________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</w:t>
      </w: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</w:t>
      </w:r>
      <w:r>
        <w:rPr>
          <w:rFonts w:eastAsia="Times New Roman"/>
        </w:rPr>
        <w:t>____ (наименование отдела и управления)</w:t>
      </w: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12770">
      <w:pPr>
        <w:pStyle w:val="just"/>
      </w:pPr>
      <w:r>
        <w:t>1. Должность федеральной государственной гражданской службы консультанта отдела (указать наименование отдела и управления) Федеральной антимонопольной службы (далее - консультант) относится к ведущ</w:t>
      </w:r>
      <w:r>
        <w:t>ей группе должностей федеральной государственной гражданской службы категории "специалисты".</w:t>
      </w:r>
    </w:p>
    <w:p w:rsidR="00000000" w:rsidRDefault="00A12770">
      <w:pPr>
        <w:pStyle w:val="just"/>
      </w:pPr>
      <w:r>
        <w:t>Регистрационный номер (код) должности - 08-3-3-050.</w:t>
      </w:r>
    </w:p>
    <w:p w:rsidR="00000000" w:rsidRDefault="00A12770">
      <w:pPr>
        <w:pStyle w:val="just"/>
      </w:pPr>
      <w:r>
        <w:t>2. Назначение на должность и освобождение от должности консультанта осуществляются руководителем Федеральной ан</w:t>
      </w:r>
      <w:r>
        <w:t>тимонопольной службы (далее - ФАС России).</w:t>
      </w:r>
    </w:p>
    <w:p w:rsidR="00000000" w:rsidRDefault="00A12770">
      <w:pPr>
        <w:pStyle w:val="just"/>
      </w:pPr>
      <w:r>
        <w:t>Консультант непосредственно подчиняется начальнику отдела.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</w:t>
      </w:r>
      <w:r>
        <w:rPr>
          <w:rFonts w:eastAsia="Times New Roman"/>
        </w:rPr>
        <w:t>и стажу (опыту) работы по специальности</w:t>
      </w:r>
    </w:p>
    <w:p w:rsidR="00000000" w:rsidRDefault="00A12770">
      <w:pPr>
        <w:pStyle w:val="just"/>
      </w:pPr>
      <w:r>
        <w:t>3. Для замещения должности консультанта устанавливаются следующие требования:</w:t>
      </w:r>
    </w:p>
    <w:p w:rsidR="00000000" w:rsidRDefault="00A12770">
      <w:pPr>
        <w:pStyle w:val="just"/>
      </w:pPr>
      <w:r>
        <w:t>3.1. наличие высшего профессионального образования;</w:t>
      </w:r>
    </w:p>
    <w:p w:rsidR="00000000" w:rsidRDefault="00A12770">
      <w:pPr>
        <w:pStyle w:val="just"/>
      </w:pPr>
      <w:r>
        <w:t>3.2. наличие не менее двух лет стажа государственной гражданской службы (государственн</w:t>
      </w:r>
      <w:r>
        <w:t>ой службы иных видов) или не менее четырех лет стажа работы по специальности;</w:t>
      </w:r>
    </w:p>
    <w:p w:rsidR="00000000" w:rsidRDefault="00A12770">
      <w:pPr>
        <w:pStyle w:val="just"/>
      </w:pPr>
      <w:r>
        <w:lastRenderedPageBreak/>
        <w:t>3.3.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</w:t>
      </w:r>
      <w:r>
        <w:t xml:space="preserve">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</w:t>
      </w:r>
      <w:r>
        <w:t>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</w:t>
      </w:r>
      <w:r>
        <w:t>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</w:t>
      </w:r>
      <w:r>
        <w:t>ого аппарата ФАС России,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A12770">
      <w:pPr>
        <w:pStyle w:val="just"/>
      </w:pPr>
      <w:r>
        <w:t>3.4. наличие профессиональных навыков, необходимых для выполнения работы в сфе</w:t>
      </w:r>
      <w:r>
        <w:t xml:space="preserve">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</w:t>
      </w:r>
      <w:r>
        <w:t>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сетью "Интернет", работы в операционной системе, работы</w:t>
      </w:r>
      <w:r>
        <w:t xml:space="preserve">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ФАС России (при не</w:t>
      </w:r>
      <w:r>
        <w:t>обходимости указать наличие иных навыков).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консультанта</w:t>
      </w:r>
    </w:p>
    <w:p w:rsidR="00000000" w:rsidRDefault="00A12770">
      <w:pPr>
        <w:pStyle w:val="just"/>
      </w:pPr>
      <w:r>
        <w:t>4. В соответствии со статьями 14, 15, 16, 17, 18 Федерального закона от 27 июля 2004 г. N 79-ФЗ "</w:t>
      </w:r>
      <w:r>
        <w:t>О государственной гражданской службе Российской Федерации" (далее - Федеральный закон о гражданской службе) для консультанта устанавливаются:</w:t>
      </w:r>
    </w:p>
    <w:p w:rsidR="00000000" w:rsidRDefault="00A12770">
      <w:pPr>
        <w:pStyle w:val="just"/>
      </w:pPr>
      <w:r>
        <w:t>4.1. Основные права:</w:t>
      </w:r>
    </w:p>
    <w:p w:rsidR="00000000" w:rsidRDefault="00A12770">
      <w:pPr>
        <w:pStyle w:val="just"/>
      </w:pPr>
      <w:r>
        <w:t>(Перечислить основные права консультанта, вытекающие из его полномочий);</w:t>
      </w:r>
    </w:p>
    <w:p w:rsidR="00000000" w:rsidRDefault="00A12770">
      <w:pPr>
        <w:pStyle w:val="just"/>
      </w:pPr>
      <w:r>
        <w:t>4.2. Основные обязан</w:t>
      </w:r>
      <w:r>
        <w:t>ности:</w:t>
      </w:r>
    </w:p>
    <w:p w:rsidR="00000000" w:rsidRDefault="00A12770">
      <w:pPr>
        <w:pStyle w:val="just"/>
      </w:pPr>
      <w:r>
        <w:t>(Перечислить основные обязанности консультанта, вытекающие из его полномочий);</w:t>
      </w:r>
    </w:p>
    <w:p w:rsidR="00000000" w:rsidRDefault="00A12770">
      <w:pPr>
        <w:pStyle w:val="just"/>
      </w:pPr>
      <w:r>
        <w:t>4.3. Ограничения:</w:t>
      </w:r>
    </w:p>
    <w:p w:rsidR="00000000" w:rsidRDefault="00A12770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консультанта);</w:t>
      </w:r>
    </w:p>
    <w:p w:rsidR="00000000" w:rsidRDefault="00A12770">
      <w:pPr>
        <w:pStyle w:val="just"/>
      </w:pPr>
      <w:r>
        <w:t>4.4. Запреты:</w:t>
      </w:r>
    </w:p>
    <w:p w:rsidR="00000000" w:rsidRDefault="00A12770">
      <w:pPr>
        <w:pStyle w:val="just"/>
      </w:pPr>
      <w:r>
        <w:t>(Перечислить запреты</w:t>
      </w:r>
      <w:r>
        <w:t>, связанные с прохождением гражданской службы, которые установлены в отношении консультанта).</w:t>
      </w:r>
    </w:p>
    <w:p w:rsidR="00000000" w:rsidRDefault="00A12770">
      <w:pPr>
        <w:pStyle w:val="just"/>
      </w:pPr>
      <w:r>
        <w:t>5. Консультант осуществляет иные права и исполняет обязанности, предусмотренные законодательством Российской Федерации, приказами и поручениями руководителя ФАС Р</w:t>
      </w:r>
      <w:r>
        <w:t>оссии, а также поручениями заместителей руководителя ФАС России.</w:t>
      </w:r>
    </w:p>
    <w:p w:rsidR="00000000" w:rsidRDefault="00A12770">
      <w:pPr>
        <w:pStyle w:val="just"/>
      </w:pPr>
      <w:r>
        <w:t>6. Консультант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необход</w:t>
      </w:r>
      <w:r>
        <w:t>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консультант вправе или обязан самостоятельно принимать уп</w:t>
      </w:r>
      <w:r>
        <w:rPr>
          <w:rFonts w:eastAsia="Times New Roman"/>
        </w:rPr>
        <w:t>равленческие и иные решения</w:t>
      </w:r>
    </w:p>
    <w:p w:rsidR="00000000" w:rsidRDefault="00A12770">
      <w:pPr>
        <w:pStyle w:val="just"/>
      </w:pPr>
      <w:r>
        <w:t>7.1. При исполнении служебных обязанностей консультант вправе самостоятельно принимать решения по вопросам:</w:t>
      </w:r>
    </w:p>
    <w:p w:rsidR="00000000" w:rsidRDefault="00A12770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решения);</w:t>
      </w:r>
    </w:p>
    <w:p w:rsidR="00000000" w:rsidRDefault="00A12770">
      <w:pPr>
        <w:pStyle w:val="just"/>
      </w:pPr>
      <w:r>
        <w:t>7.2. При ис</w:t>
      </w:r>
      <w:r>
        <w:t>полнении служебных обязанностей консультант обязан самостоятельно принимать решения по вопросам:</w:t>
      </w:r>
    </w:p>
    <w:p w:rsidR="00000000" w:rsidRDefault="00A12770">
      <w:pPr>
        <w:pStyle w:val="just"/>
      </w:pPr>
      <w:r>
        <w:t>(Перечислить вопросы, по которым консультант обязан самостоятельно принимать управленческие и иные решения).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консультант впра</w:t>
      </w:r>
      <w:r>
        <w:rPr>
          <w:rFonts w:eastAsia="Times New Roman"/>
        </w:rPr>
        <w:t>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12770">
      <w:pPr>
        <w:pStyle w:val="just"/>
      </w:pPr>
      <w:r>
        <w:t>8.1. Консультант в соответствии со своей компетенцией вправе участвовать в подготовке (обсуждении) следующих проектов:</w:t>
      </w:r>
    </w:p>
    <w:p w:rsidR="00000000" w:rsidRDefault="00A12770">
      <w:pPr>
        <w:pStyle w:val="just"/>
      </w:pPr>
      <w:r>
        <w:t xml:space="preserve">(Перечислить </w:t>
      </w:r>
      <w:r>
        <w:t>перечень вопросов, по которым в соответствии со своей компетенцией консультант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A12770">
      <w:pPr>
        <w:pStyle w:val="just"/>
      </w:pPr>
      <w:r>
        <w:t>8.2. Консультант в соответствии со своей компетенцией обяз</w:t>
      </w:r>
      <w:r>
        <w:t>ан участвовать в подготовке (обсуждении) следующих проектов:</w:t>
      </w:r>
    </w:p>
    <w:p w:rsidR="00000000" w:rsidRDefault="00A12770">
      <w:pPr>
        <w:pStyle w:val="just"/>
      </w:pPr>
      <w:r>
        <w:t>(Перечислить перечень вопросов, по которым в соответствии со своей компетенцией консультант обязан участвовать при подготовке проектов нормативных правовых актов и (или) проектов управленческих и</w:t>
      </w:r>
      <w:r>
        <w:t xml:space="preserve"> иных решений).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12770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</w:t>
      </w:r>
      <w:r>
        <w:t>анных решений консультантом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</w:t>
      </w:r>
      <w:r>
        <w:t xml:space="preserve">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</w:t>
      </w:r>
      <w:r>
        <w:t>тва Российской Федерации от 15 июня 2009 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измен</w:t>
      </w:r>
      <w:r>
        <w:t>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регист</w:t>
      </w:r>
      <w:r>
        <w:t>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12770">
      <w:pPr>
        <w:pStyle w:val="just"/>
      </w:pPr>
      <w:r>
        <w:t>10. Порядок служебного взаим</w:t>
      </w:r>
      <w:r>
        <w:t>одействия консультанта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другими гражданами и организациями строится в рамках</w:t>
      </w:r>
      <w:r>
        <w:t xml:space="preserve">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</w:t>
      </w:r>
      <w:r>
        <w:t>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</w:t>
      </w:r>
      <w:r>
        <w:t>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иными нормативными правовыми актами Российской Федер</w:t>
      </w:r>
      <w:r>
        <w:t>ации и ФАС России.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A12770">
      <w:pPr>
        <w:pStyle w:val="just"/>
      </w:pPr>
      <w:r>
        <w:t>11. Указать полный перечень оказываемых государственных услуг либо сделать запись, что государственные</w:t>
      </w:r>
      <w:r>
        <w:t xml:space="preserve"> услуги не оказываются.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A12770">
      <w:pPr>
        <w:pStyle w:val="just"/>
      </w:pPr>
      <w:r>
        <w:t>12. Эффективность профессиональной служебной деятельности консультанта оценивается по следующим показателям:</w:t>
      </w:r>
    </w:p>
    <w:p w:rsidR="00000000" w:rsidRDefault="00A12770">
      <w:pPr>
        <w:pStyle w:val="just"/>
      </w:pPr>
      <w:r>
        <w:t>выполняемому объему работы и интен</w:t>
      </w:r>
      <w:r>
        <w:t>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A12770">
      <w:pPr>
        <w:pStyle w:val="just"/>
      </w:pPr>
      <w:r>
        <w:t>своевременности и оперативности выполнения поручений;</w:t>
      </w:r>
    </w:p>
    <w:p w:rsidR="00000000" w:rsidRDefault="00A12770">
      <w:pPr>
        <w:pStyle w:val="just"/>
      </w:pPr>
      <w:r>
        <w:t>качеству выполненной работы (подготовке документов в соответствии с установленн</w:t>
      </w:r>
      <w:r>
        <w:t>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A12770">
      <w:pPr>
        <w:pStyle w:val="just"/>
      </w:pPr>
      <w:r>
        <w:t>профессиональной компетентности (знанию законодательных, нормативных правовых актов, широте професси</w:t>
      </w:r>
      <w:r>
        <w:t>онального кругозора, умению работать с документами);</w:t>
      </w:r>
    </w:p>
    <w:p w:rsidR="00000000" w:rsidRDefault="00A12770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A12770">
      <w:pPr>
        <w:pStyle w:val="just"/>
      </w:pPr>
      <w:r>
        <w:t>инициативности, творческому подходу к решению поставле</w:t>
      </w:r>
      <w:r>
        <w:t>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A12770">
      <w:pPr>
        <w:pStyle w:val="just"/>
      </w:pPr>
      <w:r>
        <w:t>осознанию ответственности за последствия своих действий.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12770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A12770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A12770">
      <w:pPr>
        <w:pStyle w:val="HTML"/>
      </w:pPr>
      <w:r>
        <w:t>¦п/п ¦    отчество     ¦  ознакомлении   ¦   приказа о   ¦   приказа об   ¦</w:t>
      </w:r>
    </w:p>
    <w:p w:rsidR="00000000" w:rsidRDefault="00A12770">
      <w:pPr>
        <w:pStyle w:val="HTML"/>
      </w:pPr>
      <w:r>
        <w:t>¦    ¦                 ¦                 ¦ назначении на ¦ос</w:t>
      </w:r>
      <w:r>
        <w:t>вобождении от ¦</w:t>
      </w:r>
    </w:p>
    <w:p w:rsidR="00000000" w:rsidRDefault="00A12770">
      <w:pPr>
        <w:pStyle w:val="HTML"/>
      </w:pPr>
      <w:r>
        <w:t>¦    ¦                 ¦                 ¦   должность   ¦   должности    ¦</w:t>
      </w:r>
    </w:p>
    <w:p w:rsidR="00000000" w:rsidRDefault="00A12770">
      <w:pPr>
        <w:pStyle w:val="HTML"/>
      </w:pPr>
      <w:r>
        <w:t>+----+-----------------+-----------------+---------------+----------------+</w:t>
      </w:r>
    </w:p>
    <w:p w:rsidR="00000000" w:rsidRDefault="00A12770">
      <w:pPr>
        <w:pStyle w:val="HTML"/>
      </w:pPr>
      <w:r>
        <w:t>¦    ¦                 ¦                 ¦               ¦                ¦</w:t>
      </w:r>
    </w:p>
    <w:p w:rsidR="00000000" w:rsidRDefault="00A12770">
      <w:pPr>
        <w:pStyle w:val="HTML"/>
      </w:pPr>
      <w:r>
        <w:t>+----+------</w:t>
      </w:r>
      <w:r>
        <w:t>-----------+-----------------+---------------+----------------+</w:t>
      </w:r>
    </w:p>
    <w:p w:rsidR="00000000" w:rsidRDefault="00A12770">
      <w:pPr>
        <w:pStyle w:val="HTML"/>
      </w:pPr>
      <w:r>
        <w:t>¦    ¦                 ¦                 ¦               ¦                ¦</w:t>
      </w:r>
    </w:p>
    <w:p w:rsidR="00000000" w:rsidRDefault="00A12770">
      <w:pPr>
        <w:pStyle w:val="HTML"/>
      </w:pPr>
      <w:r>
        <w:t>-----+-----------------+-----------------+---------------+-----------------</w:t>
      </w:r>
    </w:p>
    <w:p w:rsidR="00000000" w:rsidRDefault="00A1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70">
      <w:pPr>
        <w:pStyle w:val="right"/>
      </w:pPr>
      <w:r>
        <w:t>Источник - Приказ ФАС России от 22.03.2013 № 188/13</w:t>
      </w:r>
    </w:p>
    <w:p w:rsidR="00000000" w:rsidRDefault="00A12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https://порядокправа.рф/obrazecy/primernyj_dolzhnostnoj_reglament_konsultanta_federalnoj_antimonopolnoj_sluzhby.htm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70"/>
    <w:rsid w:val="00A1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823C6-14BA-4F89-A1DB-6A5A3CF7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konsultant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9791</Characters>
  <Application>Microsoft Office Word</Application>
  <DocSecurity>0</DocSecurity>
  <Lines>81</Lines>
  <Paragraphs>22</Paragraphs>
  <ScaleCrop>false</ScaleCrop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консультанта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