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DC6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на комплексное обслуживание торговой техники</w:t>
      </w:r>
    </w:p>
    <w:p w:rsidR="00000000" w:rsidRDefault="00387DC6">
      <w:pPr>
        <w:pStyle w:val="right"/>
      </w:pPr>
      <w:r>
        <w:t>Приложение N 4 к Положению о системе технического обслуживания и ремонта торгово-технологического оборудования</w:t>
      </w:r>
    </w:p>
    <w:p w:rsidR="00000000" w:rsidRDefault="00387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DC6">
      <w:pPr>
        <w:pStyle w:val="HTML"/>
      </w:pPr>
      <w:r>
        <w:t xml:space="preserve">                         ПРИМЕРНЫЙ ДОГОВОР</w:t>
      </w:r>
    </w:p>
    <w:p w:rsidR="00000000" w:rsidRDefault="00387DC6">
      <w:pPr>
        <w:pStyle w:val="HTML"/>
      </w:pPr>
      <w:r>
        <w:t>на комплексное обслуживание торговой техники</w:t>
      </w:r>
    </w:p>
    <w:p w:rsidR="00000000" w:rsidRDefault="00387DC6">
      <w:pPr>
        <w:pStyle w:val="HTML"/>
      </w:pPr>
    </w:p>
    <w:p w:rsidR="00000000" w:rsidRDefault="00387DC6">
      <w:pPr>
        <w:pStyle w:val="HTML"/>
      </w:pPr>
      <w:r>
        <w:t>город __________                         "__" ____________ 19__ г.</w:t>
      </w:r>
    </w:p>
    <w:p w:rsidR="00000000" w:rsidRDefault="00387DC6">
      <w:pPr>
        <w:pStyle w:val="HTML"/>
      </w:pPr>
      <w:r>
        <w:t>__________________________________________________________________</w:t>
      </w:r>
    </w:p>
    <w:p w:rsidR="00000000" w:rsidRDefault="00387DC6">
      <w:pPr>
        <w:pStyle w:val="HTML"/>
      </w:pPr>
      <w:r>
        <w:t>(наименование ремонтного предприятия, минторга республики)</w:t>
      </w:r>
    </w:p>
    <w:p w:rsidR="00000000" w:rsidRDefault="00387DC6">
      <w:pPr>
        <w:pStyle w:val="HTML"/>
      </w:pPr>
    </w:p>
    <w:p w:rsidR="00000000" w:rsidRDefault="00387DC6">
      <w:pPr>
        <w:pStyle w:val="HTML"/>
      </w:pPr>
      <w:r>
        <w:t>в лице _________</w:t>
      </w:r>
      <w:r>
        <w:t>__________________________________________________</w:t>
      </w:r>
    </w:p>
    <w:p w:rsidR="00000000" w:rsidRDefault="00387DC6">
      <w:pPr>
        <w:pStyle w:val="HTML"/>
      </w:pPr>
      <w:r>
        <w:t>действующего на основании Устава _________________________________</w:t>
      </w:r>
    </w:p>
    <w:p w:rsidR="00000000" w:rsidRDefault="00387DC6">
      <w:pPr>
        <w:pStyle w:val="HTML"/>
      </w:pPr>
      <w:r>
        <w:t>именуемый в дальнейшем Исполнитель, с одной стороны, и ___________</w:t>
      </w:r>
    </w:p>
    <w:p w:rsidR="00000000" w:rsidRDefault="00387DC6">
      <w:pPr>
        <w:pStyle w:val="HTML"/>
      </w:pPr>
      <w:r>
        <w:t>__________________________________________________________________</w:t>
      </w:r>
    </w:p>
    <w:p w:rsidR="00000000" w:rsidRDefault="00387DC6">
      <w:pPr>
        <w:pStyle w:val="HTML"/>
      </w:pPr>
      <w:r>
        <w:t>(наи</w:t>
      </w:r>
      <w:r>
        <w:t>менование торговой организации, минторга республики)</w:t>
      </w:r>
    </w:p>
    <w:p w:rsidR="00000000" w:rsidRDefault="00387DC6">
      <w:pPr>
        <w:pStyle w:val="HTML"/>
      </w:pPr>
    </w:p>
    <w:p w:rsidR="00000000" w:rsidRDefault="00387DC6">
      <w:pPr>
        <w:pStyle w:val="HTML"/>
      </w:pPr>
      <w:r>
        <w:t>в лице ___________________________________________________________</w:t>
      </w:r>
    </w:p>
    <w:p w:rsidR="00000000" w:rsidRDefault="00387DC6">
      <w:pPr>
        <w:pStyle w:val="HTML"/>
      </w:pPr>
      <w:r>
        <w:t>действующего на основании Устава _________________________________</w:t>
      </w:r>
    </w:p>
    <w:p w:rsidR="00000000" w:rsidRDefault="00387DC6">
      <w:pPr>
        <w:pStyle w:val="HTML"/>
      </w:pPr>
      <w:r>
        <w:t>именуемый в  дальнейшем  Заказчик,  с  другой  стороны,  заключили</w:t>
      </w:r>
    </w:p>
    <w:p w:rsidR="00000000" w:rsidRDefault="00387DC6">
      <w:pPr>
        <w:pStyle w:val="HTML"/>
      </w:pPr>
      <w:r>
        <w:t>н</w:t>
      </w:r>
      <w:r>
        <w:t>астоящий договор о следующем:</w:t>
      </w:r>
    </w:p>
    <w:p w:rsidR="00000000" w:rsidRDefault="00387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DC6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387DC6">
      <w:pPr>
        <w:pStyle w:val="just"/>
      </w:pPr>
      <w:r>
        <w:t>1.1. Заказчик сдает, а Исполнитель принимает на себя выполнение работ по комплексному обслуживанию торговой техники согласно прилагаемому к договору перечню и дислокации оборудования.</w:t>
      </w:r>
    </w:p>
    <w:p w:rsidR="00000000" w:rsidRDefault="00387DC6">
      <w:pPr>
        <w:pStyle w:val="just"/>
      </w:pPr>
      <w:r>
        <w:t>1.2. Комплексное обсл</w:t>
      </w:r>
      <w:r>
        <w:t>уживание включает в себя:</w:t>
      </w:r>
    </w:p>
    <w:p w:rsidR="00000000" w:rsidRDefault="00387DC6">
      <w:pPr>
        <w:pStyle w:val="just"/>
      </w:pPr>
      <w:r>
        <w:t>техническое обслуживание;</w:t>
      </w:r>
    </w:p>
    <w:p w:rsidR="00000000" w:rsidRDefault="00387DC6">
      <w:pPr>
        <w:pStyle w:val="just"/>
      </w:pPr>
      <w:r>
        <w:t>текущий, капитальный (средний) ремонт;</w:t>
      </w:r>
    </w:p>
    <w:p w:rsidR="00000000" w:rsidRDefault="00387DC6">
      <w:pPr>
        <w:pStyle w:val="just"/>
      </w:pPr>
      <w:r>
        <w:t>устранение аварийных выходов из строя торговой техники.</w:t>
      </w:r>
    </w:p>
    <w:p w:rsidR="00000000" w:rsidRDefault="00387DC6">
      <w:pPr>
        <w:pStyle w:val="just"/>
      </w:pPr>
      <w:r>
        <w:t xml:space="preserve">Периодичность, виды и объемы работ по техническому обслуживанию и ремонту определяются в соответствии с требованиями эксплуатационной и ремонтной документации, разработанной заводами - изготовителями оборудования, а также Положением о системе технического </w:t>
      </w:r>
      <w:r>
        <w:t>обслуживания и ремонта торгово-технологического оборудования, утвержденным Министерством торговли СССР (приказ от __________________).</w:t>
      </w:r>
    </w:p>
    <w:p w:rsidR="00000000" w:rsidRDefault="00387DC6">
      <w:pPr>
        <w:pStyle w:val="just"/>
      </w:pPr>
      <w:r>
        <w:t>1.3. На комплексное обслуживание принимаются все виды торговой техники, в том числе и импортной, находящейся на оснащении</w:t>
      </w:r>
      <w:r>
        <w:t xml:space="preserve"> предприятий торговли и общественного питания: оборудование холодильное, тепловое, для механической обработки продуктов, оборудование для санитарной обработки посуды и инвентаря, для перемещения грузов, развозной торговли, вентиляционное оборудование, конт</w:t>
      </w:r>
      <w:r>
        <w:t>рольно-кассовые машины и др.</w:t>
      </w:r>
    </w:p>
    <w:p w:rsidR="00000000" w:rsidRDefault="00387DC6">
      <w:pPr>
        <w:pStyle w:val="just"/>
      </w:pPr>
      <w:r>
        <w:lastRenderedPageBreak/>
        <w:t>1.4. Стоимость материальных затрат, используемых Исполнителем при выполнении работ, указанных в пункте 1.2, включена в расчетную цену на комплексное обслуживание.</w:t>
      </w:r>
    </w:p>
    <w:p w:rsidR="00000000" w:rsidRDefault="00387DC6">
      <w:pPr>
        <w:pStyle w:val="just"/>
      </w:pPr>
      <w:r>
        <w:t>1.5. Передача оборудования на обслуживание в действующих и вновь</w:t>
      </w:r>
      <w:r>
        <w:t xml:space="preserve"> открываемых предприятиях производится на условиях настоящего договора по представлению Заказчиком отдельных писем, а дополнительно установленного в действующей сети - по мере ввода его в эксплуатацию, также на условиях настоящего договора.</w:t>
      </w:r>
    </w:p>
    <w:p w:rsidR="00000000" w:rsidRDefault="00387DC6">
      <w:pPr>
        <w:pStyle w:val="just"/>
      </w:pPr>
      <w:r>
        <w:t xml:space="preserve">1.6. Монтажные </w:t>
      </w:r>
      <w:r>
        <w:t>работы, работы по испытанию защитного заземления, проверки сопротивления изоляции проводов, а также ремонт оборудования, вышедшего из строя по вине Заказчика, в стоимость комплексного обслуживания не входят.</w:t>
      </w:r>
    </w:p>
    <w:p w:rsidR="00000000" w:rsidRDefault="00387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DC6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ИСПОЛНИТЕЛЯ</w:t>
      </w:r>
    </w:p>
    <w:p w:rsidR="00000000" w:rsidRDefault="00387DC6">
      <w:pPr>
        <w:pStyle w:val="just"/>
      </w:pPr>
      <w:r>
        <w:t xml:space="preserve">2.1. Разрабатывает </w:t>
      </w:r>
      <w:r>
        <w:t>годовые графики технического обслуживания и текущих ремонтов, пятилетние графики капитальных (средних) ремонтов оборудования и согласовывает их с Заказчиком.</w:t>
      </w:r>
    </w:p>
    <w:p w:rsidR="00000000" w:rsidRDefault="00387DC6">
      <w:pPr>
        <w:pStyle w:val="just"/>
      </w:pPr>
      <w:r>
        <w:t>2.2. Выполняет полный объем работ согласно п. 1.2 настоящего договора.</w:t>
      </w:r>
    </w:p>
    <w:p w:rsidR="00000000" w:rsidRDefault="00387DC6">
      <w:pPr>
        <w:pStyle w:val="just"/>
      </w:pPr>
      <w:r>
        <w:t>2.3. При проведении техниче</w:t>
      </w:r>
      <w:r>
        <w:t>ского обслуживания, текущих, капитальных (средних) ремонтов оборудования, при отсутствии обменного фонда у Исполнителя время простоя оборудования не должно превышать показателей, предусмотренных в нормативно-технической документации. При ремонте оборудован</w:t>
      </w:r>
      <w:r>
        <w:t>ия в условиях ремонтного предприятия Исполнителя время простоя должно быть не более 10 дней.</w:t>
      </w:r>
    </w:p>
    <w:p w:rsidR="00000000" w:rsidRDefault="00387DC6">
      <w:pPr>
        <w:pStyle w:val="just"/>
      </w:pPr>
      <w:r>
        <w:t>2.4. Проводит при необходимости инструктаж работников торговли и общественного питания по правилам эксплуатации оборудования и осуществляет контроль за их выполнен</w:t>
      </w:r>
      <w:r>
        <w:t>ием в период проведения технического обслуживания и ремонта оборудования.</w:t>
      </w:r>
    </w:p>
    <w:p w:rsidR="00000000" w:rsidRDefault="00387DC6">
      <w:pPr>
        <w:pStyle w:val="just"/>
      </w:pPr>
      <w:r>
        <w:t>2.5. Участвует в работе комиссий по приемке оборудования по качеству и по списанию оборудования.</w:t>
      </w:r>
    </w:p>
    <w:p w:rsidR="00000000" w:rsidRDefault="00387DC6">
      <w:pPr>
        <w:pStyle w:val="just"/>
      </w:pPr>
      <w:r>
        <w:t xml:space="preserve">2.6. Составляет соответствующие предписания, аварийные акты (совместно с Заказчиком) </w:t>
      </w:r>
      <w:r>
        <w:t>в случаях нарушения Заказчиком правил эксплуатации оборудования и техники безопасности, а также невыполнения работ (строительных, изоляционных, сантехнических, электромонтажных и др.), обеспечивающих работу торговой техники в соответствии с эксплуатационно</w:t>
      </w:r>
      <w:r>
        <w:t>й документацией.</w:t>
      </w:r>
    </w:p>
    <w:p w:rsidR="00000000" w:rsidRDefault="00387DC6">
      <w:pPr>
        <w:pStyle w:val="just"/>
      </w:pPr>
      <w:r>
        <w:t>2.7. Устраняет дефекты в оборудовании по аварийным вызовам в срок до 24 часов в городе, где расположено ремонтное предприятие, и 2 суток во всех остальных случаях.</w:t>
      </w:r>
    </w:p>
    <w:p w:rsidR="00000000" w:rsidRDefault="00387DC6">
      <w:pPr>
        <w:pStyle w:val="just"/>
      </w:pPr>
      <w:r>
        <w:t>2.8. Осуществляет гарантийный ремонт торговой техники в предприятиях торгов</w:t>
      </w:r>
      <w:r>
        <w:t>ли и общественного питания при наличии договора с заводом-изготовителем.</w:t>
      </w:r>
    </w:p>
    <w:p w:rsidR="00000000" w:rsidRDefault="00387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DC6">
      <w:pPr>
        <w:pStyle w:val="3"/>
        <w:rPr>
          <w:rFonts w:eastAsia="Times New Roman"/>
        </w:rPr>
      </w:pPr>
      <w:r>
        <w:rPr>
          <w:rFonts w:eastAsia="Times New Roman"/>
        </w:rPr>
        <w:t>III. ОБЯЗАННОСТИ ЗАКАЗЧИКА</w:t>
      </w:r>
    </w:p>
    <w:p w:rsidR="00000000" w:rsidRDefault="00387DC6">
      <w:pPr>
        <w:pStyle w:val="just"/>
      </w:pPr>
      <w:r>
        <w:t>3.1. Согласовывает с Исполнителем графики проведения технического обслуживания, текущих и капитальных (средних) ремонтов и контролирует их выполнение.</w:t>
      </w:r>
    </w:p>
    <w:p w:rsidR="00000000" w:rsidRDefault="00387DC6">
      <w:pPr>
        <w:pStyle w:val="just"/>
      </w:pPr>
      <w:r>
        <w:t>3.2.</w:t>
      </w:r>
      <w:r>
        <w:t xml:space="preserve"> Обеспечивает эксплуатацию торговой техники в соответствии с требованиями эксплуатационной документации.</w:t>
      </w:r>
    </w:p>
    <w:p w:rsidR="00000000" w:rsidRDefault="00387DC6">
      <w:pPr>
        <w:pStyle w:val="just"/>
      </w:pPr>
      <w:r>
        <w:t>3.3. При эксплуатации оборудования обеспечивает соблюдение установленных правил по охране труда, технике безопасности и санитарии.</w:t>
      </w:r>
    </w:p>
    <w:p w:rsidR="00000000" w:rsidRDefault="00387DC6">
      <w:pPr>
        <w:pStyle w:val="just"/>
      </w:pPr>
      <w:r>
        <w:t>3.4. Закрепляет обор</w:t>
      </w:r>
      <w:r>
        <w:t>удование приказом по предприятию (организации) за работниками, ответственными за его правильную эксплуатацию и использование по назначению.</w:t>
      </w:r>
    </w:p>
    <w:p w:rsidR="00000000" w:rsidRDefault="00387DC6">
      <w:pPr>
        <w:pStyle w:val="just"/>
      </w:pPr>
      <w:r>
        <w:t>3.5. Систематически проводит обучение техминимуму работников, эксплуатирующих оборудование. Не допускает к эксплуата</w:t>
      </w:r>
      <w:r>
        <w:t>ции оборудования лиц, не прошедших обучения техминимуму, а также инструктаж по технике безопасности.</w:t>
      </w:r>
    </w:p>
    <w:p w:rsidR="00000000" w:rsidRDefault="00387DC6">
      <w:pPr>
        <w:pStyle w:val="just"/>
      </w:pPr>
      <w:r>
        <w:t>3.6. Выполняет предписания Исполнителя, связанные с соблюдением правил эксплуатации и техники безопасности, а также с выполнением работ, не входящих в комп</w:t>
      </w:r>
      <w:r>
        <w:t>етенцию Исполнителя, но необходимых для нормальной работы оборудования (строительные, изоляционные, сантехнические, электромонтажные и др.).</w:t>
      </w:r>
    </w:p>
    <w:p w:rsidR="00000000" w:rsidRDefault="00387DC6">
      <w:pPr>
        <w:pStyle w:val="just"/>
      </w:pPr>
      <w:r>
        <w:t>3.7. В установленном порядке осуществляет приемку торговой техники от промышленности по качеству, предъявляет завод</w:t>
      </w:r>
      <w:r>
        <w:t>ам-изготовителям рекламации (претензии) за поставку некачественного оборудования, привлекая к этой работе представителей Исполнителя.</w:t>
      </w:r>
    </w:p>
    <w:p w:rsidR="00000000" w:rsidRDefault="00387DC6">
      <w:pPr>
        <w:pStyle w:val="just"/>
      </w:pPr>
      <w:r>
        <w:t>3.8. Обеспечивает сохранность эксплуатационной и другой нормативно-технической документации на оборудование.</w:t>
      </w:r>
    </w:p>
    <w:p w:rsidR="00000000" w:rsidRDefault="00387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DC6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УСЛОВИЯ </w:t>
      </w:r>
      <w:r>
        <w:rPr>
          <w:rFonts w:eastAsia="Times New Roman"/>
        </w:rPr>
        <w:t>РАСЧЕТА</w:t>
      </w:r>
    </w:p>
    <w:p w:rsidR="00000000" w:rsidRDefault="00387DC6">
      <w:pPr>
        <w:pStyle w:val="just"/>
      </w:pPr>
      <w:r>
        <w:t>4.1. Расчет за работы по комплексному обслуживанию осуществляется по республиканским комплексным ценам, разрабатываемым на основе оптовых цен на техническое обслуживание и ремонт торговой техники, утвержденных Минторгом СССР, а также на основе опто</w:t>
      </w:r>
      <w:r>
        <w:t>вых цен, утвержденных другими министерствами и ведомствами, действие которых распространено в установленном порядке на систему Министерства торговли СССР, и структуры ремонтного цикла, как предусмотрено в пункте 1.2.</w:t>
      </w:r>
    </w:p>
    <w:p w:rsidR="00000000" w:rsidRDefault="00387DC6">
      <w:pPr>
        <w:pStyle w:val="just"/>
      </w:pPr>
      <w:r>
        <w:t>4.2. Работы по комплексному техническому обслуживанию оплачиваются Заказчиком централизованно (торгом, трестом и др.) ежемесячно путем перечисления Исполнителю всей суммы, причитающейся по договору за количество торговой техники по состоянию на 25 число те</w:t>
      </w:r>
      <w:r>
        <w:t>кущего месяца с учетом изменения количества или вида оборудования вновь установленного или списанного (без предъявления Исполнителем соответствующих счетов).</w:t>
      </w:r>
    </w:p>
    <w:p w:rsidR="00000000" w:rsidRDefault="00387DC6">
      <w:pPr>
        <w:pStyle w:val="just"/>
      </w:pPr>
      <w:r>
        <w:t xml:space="preserve">4.3. Перерасчеты, связанные с простоем оборудования по вине Исполнителя, производятся в следующем </w:t>
      </w:r>
      <w:r>
        <w:t>после оплаты месяце на основании предъявленных Заказчиком актов о простое оборудования, подписанных также представителем Исполнителя.</w:t>
      </w:r>
    </w:p>
    <w:p w:rsidR="00000000" w:rsidRDefault="00387DC6">
      <w:pPr>
        <w:pStyle w:val="just"/>
      </w:pPr>
      <w:r>
        <w:t>4.4. Расчеты за работы, не входящие в комплексное обслуживание, производятся по мере выполнения этих работ путем выставлен</w:t>
      </w:r>
      <w:r>
        <w:t>ия Исполнителем счетов на инкассо с приложением актов приемки выполненных работ.</w:t>
      </w:r>
    </w:p>
    <w:p w:rsidR="00000000" w:rsidRDefault="00387DC6">
      <w:pPr>
        <w:pStyle w:val="just"/>
      </w:pPr>
      <w:r>
        <w:t>4.5. При наличии у Исполнителя договора на гарантийный ремонт оборудования с заводами-изготовителями ремонт осуществляется за счет заводов - изготовителей оборудования.</w:t>
      </w:r>
    </w:p>
    <w:p w:rsidR="00000000" w:rsidRDefault="00387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DC6">
      <w:pPr>
        <w:pStyle w:val="3"/>
        <w:rPr>
          <w:rFonts w:eastAsia="Times New Roman"/>
        </w:rPr>
      </w:pPr>
      <w:r>
        <w:rPr>
          <w:rFonts w:eastAsia="Times New Roman"/>
        </w:rPr>
        <w:t>V. ОТ</w:t>
      </w:r>
      <w:r>
        <w:rPr>
          <w:rFonts w:eastAsia="Times New Roman"/>
        </w:rPr>
        <w:t>ВЕТСТВЕННОСТЬ СТОРОН</w:t>
      </w:r>
    </w:p>
    <w:p w:rsidR="00000000" w:rsidRDefault="00387DC6">
      <w:pPr>
        <w:pStyle w:val="just"/>
      </w:pPr>
      <w:r>
        <w:t>5.1. В случае нарушения сроков выполнения работ Исполнитель уплачивает Заказчику за каждый просроченный день штраф в размере _____ руб. в день, но не более _____ руб. за каждую единицу оборудования, а при просрочке свыше пяти дней Зака</w:t>
      </w:r>
      <w:r>
        <w:t>зчик, кроме того, освобождается от оплаты за комплексное обслуживание неработающего оборудования за данный месяц.</w:t>
      </w:r>
    </w:p>
    <w:p w:rsidR="00000000" w:rsidRDefault="00387DC6">
      <w:pPr>
        <w:pStyle w:val="just"/>
      </w:pPr>
      <w:r>
        <w:t xml:space="preserve">5.2. В случае просрочки платежей Заказчик уплачивает Исполнителю пени в размере ___% за каждый день просрочки от суммы просроченного платежа, </w:t>
      </w:r>
      <w:r>
        <w:t>а свыше пяти дней - штраф в размере ___% от суммы по договору.</w:t>
      </w:r>
    </w:p>
    <w:p w:rsidR="00000000" w:rsidRDefault="00387DC6">
      <w:pPr>
        <w:pStyle w:val="just"/>
      </w:pPr>
      <w:r>
        <w:t>5.3. В тех случаях, когда оборудование выведено из строя в результате нарушений правил эксплуатации, ремонт производится за отдельную плату за счет Заказчика.</w:t>
      </w:r>
    </w:p>
    <w:p w:rsidR="00000000" w:rsidRDefault="00387DC6">
      <w:pPr>
        <w:pStyle w:val="just"/>
      </w:pPr>
      <w:r>
        <w:t>Во всем остальном, что не предусмо</w:t>
      </w:r>
      <w:r>
        <w:t>трено настоящим договором, стороны руководствуются действующим законодательством и нормативными актами, обязательными для сторон.</w:t>
      </w:r>
    </w:p>
    <w:p w:rsidR="00000000" w:rsidRDefault="00387DC6">
      <w:pPr>
        <w:pStyle w:val="just"/>
      </w:pPr>
      <w:r>
        <w:t>Срок действия настоящего договора с __________ 19__ г. по __________ 19__ г.</w:t>
      </w:r>
    </w:p>
    <w:p w:rsidR="00000000" w:rsidRDefault="00387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DC6">
      <w:pPr>
        <w:pStyle w:val="3"/>
        <w:rPr>
          <w:rFonts w:eastAsia="Times New Roman"/>
        </w:rPr>
      </w:pPr>
      <w:r>
        <w:rPr>
          <w:rFonts w:eastAsia="Times New Roman"/>
        </w:rPr>
        <w:t>VI. ЮРИДИЧЕСКИЕ АДРЕСА СТОРОН</w:t>
      </w:r>
    </w:p>
    <w:p w:rsidR="00000000" w:rsidRDefault="00387DC6">
      <w:pPr>
        <w:pStyle w:val="HTML"/>
      </w:pPr>
      <w:r>
        <w:t xml:space="preserve">    Исполнитель: П</w:t>
      </w:r>
      <w:r>
        <w:t>очтовый адрес __________________________________</w:t>
      </w:r>
    </w:p>
    <w:p w:rsidR="00000000" w:rsidRDefault="00387DC6">
      <w:pPr>
        <w:pStyle w:val="HTML"/>
      </w:pPr>
      <w:r>
        <w:t>Расчетный счет N __________ в ___________________</w:t>
      </w:r>
    </w:p>
    <w:p w:rsidR="00000000" w:rsidRDefault="00387DC6">
      <w:pPr>
        <w:pStyle w:val="HTML"/>
      </w:pPr>
      <w:r>
        <w:t>Телефон _________________________________________</w:t>
      </w:r>
    </w:p>
    <w:p w:rsidR="00000000" w:rsidRDefault="00387DC6">
      <w:pPr>
        <w:pStyle w:val="HTML"/>
      </w:pPr>
      <w:r>
        <w:t>Заказчик:    Почтовый адрес __________________________________</w:t>
      </w:r>
    </w:p>
    <w:p w:rsidR="00000000" w:rsidRDefault="00387DC6">
      <w:pPr>
        <w:pStyle w:val="HTML"/>
      </w:pPr>
      <w:r>
        <w:t>Расчетный счет N ___________в ______________</w:t>
      </w:r>
      <w:r>
        <w:t>_____</w:t>
      </w:r>
    </w:p>
    <w:p w:rsidR="00000000" w:rsidRDefault="00387DC6">
      <w:pPr>
        <w:pStyle w:val="HTML"/>
      </w:pPr>
      <w:r>
        <w:t>Телефон _________________________________________</w:t>
      </w:r>
    </w:p>
    <w:p w:rsidR="00000000" w:rsidRDefault="00387DC6">
      <w:pPr>
        <w:pStyle w:val="HTML"/>
      </w:pPr>
    </w:p>
    <w:p w:rsidR="00000000" w:rsidRDefault="00387DC6">
      <w:pPr>
        <w:pStyle w:val="HTML"/>
      </w:pPr>
      <w:r>
        <w:t>Заказчик       М.П.                         Исполнитель       М.П.</w:t>
      </w:r>
    </w:p>
    <w:p w:rsidR="00000000" w:rsidRDefault="00387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DC6">
      <w:pPr>
        <w:pStyle w:val="right"/>
      </w:pPr>
      <w:r>
        <w:t>Источник - Приказ Минторга СССР от 03.10.1980 № 264</w:t>
      </w:r>
    </w:p>
    <w:p w:rsidR="00000000" w:rsidRDefault="00387D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https://порядокправа.рф/obrazecy/primernyj_dogovor_na_kompleksnoe_obsluzhivanie_torgovoj_texniki.htm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DC6"/>
    <w:rsid w:val="0038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8D28E-9C9C-4CF1-919A-4B681471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na_kompleksnoe_obsluzhivanie_torgov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1384</Words>
  <Characters>7893</Characters>
  <Application>Microsoft Office Word</Application>
  <DocSecurity>0</DocSecurity>
  <Lines>65</Lines>
  <Paragraphs>18</Paragraphs>
  <ScaleCrop>false</ScaleCrop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на комплексное обслуживание торговой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2022-08-16T16:17:00Z</dcterms:created>
  <dcterms:modified xsi:type="dcterms:W3CDTF">2022-08-16T16:17:00Z</dcterms:modified>
</cp:coreProperties>
</file>