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5767F">
      <w:pPr>
        <w:pStyle w:val="1"/>
        <w:rPr>
          <w:rFonts w:eastAsia="Times New Roman"/>
        </w:rPr>
      </w:pPr>
      <w:r>
        <w:rPr>
          <w:rFonts w:eastAsia="Times New Roman"/>
        </w:rPr>
        <w:t xml:space="preserve">Примерное соглашение об осуществлении денежной компенсации собственникам инженерных сетей </w:t>
      </w:r>
      <w:r>
        <w:rPr>
          <w:rFonts w:eastAsia="Times New Roman"/>
        </w:rPr>
        <w:t>и сооружений, подлежащих сносу и (или) восстановлению в процессе строительства объектов капитального строительства, осуществляемого за счет средств бюджета города Москвы</w:t>
      </w:r>
    </w:p>
    <w:p w:rsidR="00000000" w:rsidRDefault="0055767F">
      <w:pPr>
        <w:pStyle w:val="right"/>
      </w:pPr>
      <w:r>
        <w:t>Приложение к Порядку осуществления денежной компенсации собственникам инженерных сетей</w:t>
      </w:r>
      <w:r>
        <w:t xml:space="preserve"> и сооружений, подлежащих сносу и (или) восстановлению в процессе строительства объектов капитального строительства, осуществляемого за счет средств бюджета города Москвы</w:t>
      </w:r>
    </w:p>
    <w:p w:rsidR="00000000" w:rsidRDefault="005576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767F">
      <w:pPr>
        <w:pStyle w:val="3"/>
        <w:rPr>
          <w:rFonts w:eastAsia="Times New Roman"/>
        </w:rPr>
      </w:pPr>
      <w:r>
        <w:rPr>
          <w:rFonts w:eastAsia="Times New Roman"/>
        </w:rPr>
        <w:t xml:space="preserve">Примерное соглашение об осуществлении денежной компенсации собственникам инженерных </w:t>
      </w:r>
      <w:r>
        <w:rPr>
          <w:rFonts w:eastAsia="Times New Roman"/>
        </w:rPr>
        <w:t>сетей и сооружений, подлежащих сносу и (или) восстановлению в процессе строительства объектов капитального строительства, осуществляемого за счет средств бюджета города Москвы</w:t>
      </w:r>
    </w:p>
    <w:p w:rsidR="00000000" w:rsidRDefault="0055767F">
      <w:pPr>
        <w:pStyle w:val="HTML"/>
      </w:pPr>
      <w:r>
        <w:t>г. Москва                                             "__" ________ 201_ г.</w:t>
      </w:r>
    </w:p>
    <w:p w:rsidR="00000000" w:rsidRDefault="005576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767F">
      <w:pPr>
        <w:pStyle w:val="just"/>
      </w:pPr>
      <w:r>
        <w:t>___</w:t>
      </w:r>
      <w:r>
        <w:t>__________________, именуемый в дальнейшем "Государственный заказчик", в лице руководителя _____________________, действующего на основании _________________________, с одной стороны, _____________, именуемое в дальнейшем "Собственник", в лице ____________</w:t>
      </w:r>
      <w:r>
        <w:t>_____, действующего на основании _______, с другой стороны, далее совместно именуемые "Стороны", руководствуясь постановлением Правительства Москвы от ______ N ______ "_____________________________________", в целях строительства объекта капитального строи</w:t>
      </w:r>
      <w:r>
        <w:t>тельства - ___________________, осуществляемого за счет средств бюджета города Москвы, заключили настоящее Соглашение о нижеследующем.</w:t>
      </w:r>
    </w:p>
    <w:p w:rsidR="00000000" w:rsidRDefault="005576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767F">
      <w:pPr>
        <w:pStyle w:val="3"/>
        <w:rPr>
          <w:rFonts w:eastAsia="Times New Roman"/>
        </w:rPr>
      </w:pPr>
      <w:r>
        <w:rPr>
          <w:rFonts w:eastAsia="Times New Roman"/>
        </w:rPr>
        <w:t>1. Термины и их толкование</w:t>
      </w:r>
    </w:p>
    <w:p w:rsidR="00000000" w:rsidRDefault="0055767F">
      <w:pPr>
        <w:pStyle w:val="just"/>
      </w:pPr>
      <w:r>
        <w:t>1.1. Имущество - подлежащие сносу и (или) восстановлению инженерные сети и сооружения, распол</w:t>
      </w:r>
      <w:r>
        <w:t>оженные на территории застройки объекта капитального строительства, осуществляемого за счет средств бюджета города Москвы, указанные в перечне, являющемся неотъемлемой частью настоящего Соглашения.</w:t>
      </w:r>
    </w:p>
    <w:p w:rsidR="00000000" w:rsidRDefault="0055767F">
      <w:pPr>
        <w:pStyle w:val="just"/>
      </w:pPr>
      <w:r>
        <w:lastRenderedPageBreak/>
        <w:t>1.2. Акт передачи Имущества для сноса - документ, содержащ</w:t>
      </w:r>
      <w:r>
        <w:t>ий перечень Имущества и подтверждающий передачу Собственником принадлежащего ему Имущества в соответствии с условиями настоящего Соглашения для сноса.</w:t>
      </w:r>
    </w:p>
    <w:p w:rsidR="00000000" w:rsidRDefault="005576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767F">
      <w:pPr>
        <w:pStyle w:val="3"/>
        <w:rPr>
          <w:rFonts w:eastAsia="Times New Roman"/>
        </w:rPr>
      </w:pPr>
      <w:r>
        <w:rPr>
          <w:rFonts w:eastAsia="Times New Roman"/>
        </w:rPr>
        <w:t>2. Предмет Соглашения</w:t>
      </w:r>
    </w:p>
    <w:p w:rsidR="00000000" w:rsidRDefault="0055767F">
      <w:pPr>
        <w:pStyle w:val="just"/>
      </w:pPr>
      <w:r>
        <w:t>Настоящее Соглашение определяет условия осуществления Государственным заказчиком д</w:t>
      </w:r>
      <w:r>
        <w:t>енежной компенсации Собственнику инженерных сетей и сооружений, подлежащих сносу и (или) восстановлению в процессе строительства объекта капитального строительства, осуществляемого за счет средств бюджета города Москвы, - ___________.</w:t>
      </w:r>
    </w:p>
    <w:p w:rsidR="00000000" w:rsidRDefault="005576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767F">
      <w:pPr>
        <w:pStyle w:val="3"/>
        <w:rPr>
          <w:rFonts w:eastAsia="Times New Roman"/>
        </w:rPr>
      </w:pPr>
      <w:r>
        <w:rPr>
          <w:rFonts w:eastAsia="Times New Roman"/>
        </w:rPr>
        <w:t>3. Обязательства сто</w:t>
      </w:r>
      <w:r>
        <w:rPr>
          <w:rFonts w:eastAsia="Times New Roman"/>
        </w:rPr>
        <w:t>рон</w:t>
      </w:r>
    </w:p>
    <w:p w:rsidR="00000000" w:rsidRDefault="0055767F">
      <w:pPr>
        <w:pStyle w:val="just"/>
      </w:pPr>
      <w:r>
        <w:t>3.1. Государственный заказчик обязуется:</w:t>
      </w:r>
    </w:p>
    <w:p w:rsidR="00000000" w:rsidRDefault="0055767F">
      <w:pPr>
        <w:pStyle w:val="just"/>
      </w:pPr>
      <w:r>
        <w:t>3.1.1. Выплатить денежную компенсацию Собственнику Имущества в размере ____________ (________________), в том числе НДС (18%) _________, определенном в соответствии с отчетом об оценке от ____ N _________.</w:t>
      </w:r>
    </w:p>
    <w:p w:rsidR="00000000" w:rsidRDefault="0055767F">
      <w:pPr>
        <w:pStyle w:val="just"/>
      </w:pPr>
      <w:r>
        <w:t>3.1.2</w:t>
      </w:r>
      <w:r>
        <w:t>. Перечислить денежные средства, указанные в пункте 3.1.1 настоящего Соглашения, на расчетный счет Собственника, указанный в настоящем Соглашении, не позднее ___ (______) банковских дней с момента подписания Сторонами настоящего Соглашения.</w:t>
      </w:r>
    </w:p>
    <w:p w:rsidR="00000000" w:rsidRDefault="0055767F">
      <w:pPr>
        <w:pStyle w:val="just"/>
      </w:pPr>
      <w:r>
        <w:t>3.1.3. В течени</w:t>
      </w:r>
      <w:r>
        <w:t>е 10 рабочих дней подписать Акт передачи Имущества для сноса и передать его Собственнику.</w:t>
      </w:r>
    </w:p>
    <w:p w:rsidR="00000000" w:rsidRDefault="0055767F">
      <w:pPr>
        <w:pStyle w:val="just"/>
      </w:pPr>
      <w:r>
        <w:t>3.2. Собственник обязуется после поступления денежных средств (пункты 3.1.1 и 3.1.2 настоящего Соглашения) в течение 10 рабочих дней с момента получения уведомления о</w:t>
      </w:r>
      <w:r>
        <w:t>т Государственного заказчика о готовности приступить к сносу Имущества подписать Акт передачи Имущества для сноса.</w:t>
      </w:r>
    </w:p>
    <w:p w:rsidR="00000000" w:rsidRDefault="0055767F">
      <w:pPr>
        <w:pStyle w:val="just"/>
      </w:pPr>
      <w:r>
        <w:t>3.3. В случае изменения банковских реквизитов Собственник обязуется сообщить Государственному заказчику о таком изменении в течение пяти рабо</w:t>
      </w:r>
      <w:r>
        <w:t>чих дней с момента изменения.</w:t>
      </w:r>
    </w:p>
    <w:p w:rsidR="00000000" w:rsidRDefault="005576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767F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55767F">
      <w:pPr>
        <w:pStyle w:val="just"/>
      </w:pPr>
      <w:r>
        <w:t>4.1. В случае несоблюдения Государственным заказчиком сроков перечисления денежных средств, установленных пунктом 3.1.2 настоящего Соглашения, Государственный заказчик уплачивает Собственнику неустойку в ра</w:t>
      </w:r>
      <w:r>
        <w:t>змере 0,1% от суммы денежной компенсации, указанной в пункте 3.1.1 настоящего Соглашения, за каждый день просрочки.</w:t>
      </w:r>
    </w:p>
    <w:p w:rsidR="00000000" w:rsidRDefault="0055767F">
      <w:pPr>
        <w:pStyle w:val="just"/>
      </w:pPr>
      <w:r>
        <w:t>4.2. В случае несоблюдения Собственником сроков подписания Акта передачи Имущества для сноса, установленных пунктом 3.2 настоящего Соглашени</w:t>
      </w:r>
      <w:r>
        <w:t>я, Собственник уплачивает Государственному заказчику неустойку в размере 0,1% от суммы денежной компенсации, указанной в пункте 3.1.1 настоящего Соглашения, за каждый день просрочки.</w:t>
      </w:r>
    </w:p>
    <w:p w:rsidR="00000000" w:rsidRDefault="005576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767F">
      <w:pPr>
        <w:pStyle w:val="3"/>
        <w:rPr>
          <w:rFonts w:eastAsia="Times New Roman"/>
        </w:rPr>
      </w:pPr>
      <w:r>
        <w:rPr>
          <w:rFonts w:eastAsia="Times New Roman"/>
        </w:rPr>
        <w:t>5. Заключительные положения</w:t>
      </w:r>
    </w:p>
    <w:p w:rsidR="00000000" w:rsidRDefault="0055767F">
      <w:pPr>
        <w:pStyle w:val="just"/>
      </w:pPr>
      <w:r>
        <w:t>5.1. Настоящее Соглашение вступает в силу с момента подписания Сторонами и действует до полного исполнения Сторонами своих обязательств.</w:t>
      </w:r>
    </w:p>
    <w:p w:rsidR="00000000" w:rsidRDefault="0055767F">
      <w:pPr>
        <w:pStyle w:val="just"/>
      </w:pPr>
      <w:r>
        <w:t>5.2. Настоящее Соглашение может быть изменено по соглашению Сторон путем оформления дополнительного соглашения, являюще</w:t>
      </w:r>
      <w:r>
        <w:t>гося неотъемлемой частью настоящего Соглашения.</w:t>
      </w:r>
    </w:p>
    <w:p w:rsidR="00000000" w:rsidRDefault="0055767F">
      <w:pPr>
        <w:pStyle w:val="just"/>
      </w:pPr>
      <w:r>
        <w:t>5.3. При исполнении настоящего Соглашения Стороны руководствуются законодательством Российской Федерации.</w:t>
      </w:r>
    </w:p>
    <w:p w:rsidR="00000000" w:rsidRDefault="0055767F">
      <w:pPr>
        <w:pStyle w:val="just"/>
      </w:pPr>
      <w:r>
        <w:t>5.4. Настоящее Соглашение составлено в _______ экземплярах, имеющих одинаковую юридическую силу.</w:t>
      </w:r>
    </w:p>
    <w:p w:rsidR="00000000" w:rsidRDefault="0055767F">
      <w:pPr>
        <w:pStyle w:val="just"/>
      </w:pPr>
      <w:r>
        <w:t xml:space="preserve">5.5. </w:t>
      </w:r>
      <w:r>
        <w:t>Все разногласия, возникающие из настоящего Соглашения, решаются путем переговоров. В случае недостижения согласия спорные вопросы разрешаются в соответствии с законодательством в суде, арбитражном суде с соблюдением претензионного (досудебного) порядка уре</w:t>
      </w:r>
      <w:r>
        <w:t>гулирования спора. Ответ на претензию дается в течение ____ дней с момента ее получения в письменной форме.</w:t>
      </w:r>
    </w:p>
    <w:p w:rsidR="00000000" w:rsidRDefault="0055767F">
      <w:pPr>
        <w:pStyle w:val="just"/>
      </w:pPr>
      <w:r>
        <w:t>5.6. Неотъемлемой частью Соглашения (приложением) являются следующие документы:</w:t>
      </w:r>
    </w:p>
    <w:p w:rsidR="00000000" w:rsidRDefault="0055767F">
      <w:pPr>
        <w:pStyle w:val="just"/>
      </w:pPr>
      <w:r>
        <w:t>5.6.1. Перечень имущества, подлежащего сносу и (или) восстановлению.</w:t>
      </w:r>
    </w:p>
    <w:p w:rsidR="00000000" w:rsidRDefault="0055767F">
      <w:pPr>
        <w:pStyle w:val="just"/>
      </w:pPr>
      <w:r>
        <w:t>5.6.2. Акт передачи Имущества для сноса.</w:t>
      </w:r>
    </w:p>
    <w:p w:rsidR="00000000" w:rsidRDefault="0055767F">
      <w:pPr>
        <w:pStyle w:val="just"/>
      </w:pPr>
      <w:r>
        <w:t xml:space="preserve">5.6.3. Копия свидетельства о государственной регистрации права собственности на Имущество либо копия иного документа, подтверждающего в соответствии с законодательством Российской Федерации наличие, возникновение, </w:t>
      </w:r>
      <w:r>
        <w:t>переход права собственности на Имущество.</w:t>
      </w:r>
    </w:p>
    <w:p w:rsidR="00000000" w:rsidRDefault="0055767F">
      <w:pPr>
        <w:pStyle w:val="just"/>
      </w:pPr>
      <w:r>
        <w:t>5.6.4. Отчет об оценке Имущества.</w:t>
      </w:r>
    </w:p>
    <w:p w:rsidR="00000000" w:rsidRDefault="005576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767F">
      <w:pPr>
        <w:pStyle w:val="3"/>
        <w:rPr>
          <w:rFonts w:eastAsia="Times New Roman"/>
        </w:rPr>
      </w:pPr>
      <w:r>
        <w:rPr>
          <w:rFonts w:eastAsia="Times New Roman"/>
        </w:rPr>
        <w:t>6. Адреса, реквизиты и подписи сторон</w:t>
      </w:r>
    </w:p>
    <w:p w:rsidR="00000000" w:rsidRDefault="005576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767F">
      <w:pPr>
        <w:pStyle w:val="right"/>
      </w:pPr>
      <w:r>
        <w:t>Источник - Постановление Правительства Москвы от 25.07.2011 № 333-ПП (с изменениями и дополнениями на 2012 год)</w:t>
      </w:r>
    </w:p>
    <w:p w:rsidR="00000000" w:rsidRDefault="0055767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</w:t>
      </w:r>
      <w:r>
        <w:rPr>
          <w:rFonts w:ascii="Times New Roman" w:eastAsia="Times New Roman" w:hAnsi="Times New Roman"/>
          <w:sz w:val="24"/>
          <w:szCs w:val="24"/>
        </w:rPr>
        <w:t xml:space="preserve">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рава.рф/obrazecy/primernoe_soglashenie_ob_osushhestvlenii_denezhnoj_kompensacii_sobstvennikam_inzhenernyx_setej_i_sooruzhen.htm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767F"/>
    <w:rsid w:val="005576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331365A-84C0-4672-BDED-C8BBBA4F01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oe_soglashenie_ob_osushhestvlenii_denezhnoj_kompensacii_sobstvennikam_inzhenernyx_setej_i_sooruzhe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904</Words>
  <Characters>5158</Characters>
  <Application>Microsoft Office Word</Application>
  <DocSecurity>0</DocSecurity>
  <Lines>42</Lines>
  <Paragraphs>12</Paragraphs>
  <ScaleCrop>false</ScaleCrop>
  <Company/>
  <LinksUpToDate>false</LinksUpToDate>
  <CharactersWithSpaces>6050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Примерное соглашение об осуществлении денежной компенсации собственникам инженерных сетей и сооружений, подлежащих сносу и (или) восстановлению в процессе строительства объектов капитального строительства, осуществляемого за счет средств бюджета города Москвы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2022-08-16T16:07:00Z</dcterms:created>
  <dcterms:modified xsi:type="dcterms:W3CDTF">2022-08-16T16:07:00Z</dcterms:modified>
</cp:coreProperties>
</file>