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0C8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об архиве таможенного органа</w:t>
      </w:r>
    </w:p>
    <w:p w:rsidR="00000000" w:rsidRDefault="002570C8">
      <w:pPr>
        <w:pStyle w:val="right"/>
      </w:pPr>
      <w:r>
        <w:t xml:space="preserve">Приложение 48 к пп. 10.4.1 и 17.1.1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 (в ред. Приказа ФТС РФ от 15.11.2007 N 1412)</w:t>
      </w:r>
    </w:p>
    <w:p w:rsidR="00000000" w:rsidRDefault="0025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0C8">
      <w:pPr>
        <w:pStyle w:val="3"/>
        <w:rPr>
          <w:rFonts w:eastAsia="Times New Roman"/>
        </w:rPr>
      </w:pPr>
      <w:r>
        <w:rPr>
          <w:rFonts w:eastAsia="Times New Roman"/>
        </w:rPr>
        <w:t>ПРИМЕРНОЕ ПОЛОЖЕНИЕ ОБ АРХИВЕ ТАМОЖЕННОГО ОРГАНА</w:t>
      </w:r>
    </w:p>
    <w:p w:rsidR="00000000" w:rsidRDefault="002570C8">
      <w:pPr>
        <w:pStyle w:val="just"/>
      </w:pPr>
      <w:r>
        <w:t>1. Основные положения</w:t>
      </w:r>
    </w:p>
    <w:p w:rsidR="00000000" w:rsidRDefault="002570C8">
      <w:pPr>
        <w:pStyle w:val="just"/>
      </w:pPr>
      <w:r>
        <w:t xml:space="preserve">1.1. Документы таможенного органа, </w:t>
      </w:r>
      <w:r>
        <w:t>имеющие историческое, научное, социальное, экономическое и политическое значение, составляют государственную часть Архивного фонда Российской Федерации, являются собственностью государства и подлежат постоянному хранению в государственных архивах Российско</w:t>
      </w:r>
      <w:r>
        <w:t>й Федерации.</w:t>
      </w:r>
    </w:p>
    <w:p w:rsidR="00000000" w:rsidRDefault="002570C8">
      <w:pPr>
        <w:pStyle w:val="just"/>
      </w:pPr>
      <w:r>
        <w:t>До передачи на государственное хранение эти документы временно хранятся в таможенном органе.</w:t>
      </w:r>
    </w:p>
    <w:p w:rsidR="00000000" w:rsidRDefault="002570C8">
      <w:pPr>
        <w:pStyle w:val="just"/>
      </w:pPr>
      <w:r>
        <w:t>1.2. Таможенный орган обеспечивает сохранность, учет, отбор, упорядочение и использование документов Архивного фонда Российской Федерации, образующихс</w:t>
      </w:r>
      <w:r>
        <w:t>я в его деятельности. В соответствии с правилами обеспечивает своевременную передачу этих документов на государственное хранение.</w:t>
      </w:r>
    </w:p>
    <w:p w:rsidR="00000000" w:rsidRDefault="002570C8">
      <w:pPr>
        <w:pStyle w:val="just"/>
      </w:pPr>
      <w:r>
        <w:t>Все работы, связанные с подготовкой, транспортировкой и передачей архивных документов, проводятся силами и за счет таможенного</w:t>
      </w:r>
      <w:r>
        <w:t xml:space="preserve"> органа.</w:t>
      </w:r>
    </w:p>
    <w:p w:rsidR="00000000" w:rsidRDefault="002570C8">
      <w:pPr>
        <w:pStyle w:val="just"/>
      </w:pPr>
      <w:r>
        <w:t>За утрату и порчу документов Архивного фонда Российской Федерации должностные лица таможенного органа несут ответственность в соответствии с действующим законодательством.</w:t>
      </w:r>
    </w:p>
    <w:p w:rsidR="00000000" w:rsidRDefault="002570C8">
      <w:pPr>
        <w:pStyle w:val="just"/>
      </w:pPr>
      <w:r>
        <w:t>1.3. В таможенном органе для хранения документов Архивного фонда Российской</w:t>
      </w:r>
      <w:r>
        <w:t xml:space="preserve"> Федерации и законченных делопроизводством документов практического назначения, их отбора, учета, использования и подготовки к передаче на государственное хранение создается архив.</w:t>
      </w:r>
    </w:p>
    <w:p w:rsidR="00000000" w:rsidRDefault="002570C8">
      <w:pPr>
        <w:pStyle w:val="just"/>
      </w:pPr>
      <w:r>
        <w:t xml:space="preserve">1.4. В своей работе архив таможенного органа руководствуется положением об </w:t>
      </w:r>
      <w:r>
        <w:t>отделе (отделении) документационного обеспечения, приказами, распоряжениями, инструкциями Федеральной таможенной службы и таможенных органов, Типовой инструкцией по делопроизводству и работе архива в таможенных органах, методическими документами соответств</w:t>
      </w:r>
      <w:r>
        <w:t>ующего госархива и настоящим положением.</w:t>
      </w:r>
    </w:p>
    <w:p w:rsidR="00000000" w:rsidRDefault="002570C8">
      <w:pPr>
        <w:pStyle w:val="just"/>
      </w:pPr>
      <w:r>
        <w:t>1.5. Архив таможенного органа работает по планам, утверждаемым начальником отдела (отделения) документационного обеспечения, и отчитывается перед ним в своей работе.</w:t>
      </w:r>
    </w:p>
    <w:p w:rsidR="00000000" w:rsidRDefault="002570C8">
      <w:pPr>
        <w:pStyle w:val="just"/>
      </w:pPr>
      <w:r>
        <w:t>1.6. Организационно-методическое руководство деят</w:t>
      </w:r>
      <w:r>
        <w:t>ельностью архива таможенного органа осуществляет соответствующий госархив.</w:t>
      </w:r>
    </w:p>
    <w:p w:rsidR="00000000" w:rsidRDefault="0025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0C8">
      <w:pPr>
        <w:pStyle w:val="just"/>
      </w:pPr>
      <w:r>
        <w:t>2. Состав документов архива</w:t>
      </w:r>
    </w:p>
    <w:p w:rsidR="00000000" w:rsidRDefault="002570C8">
      <w:pPr>
        <w:pStyle w:val="just"/>
      </w:pPr>
      <w:r>
        <w:t>В архив поступают:</w:t>
      </w:r>
    </w:p>
    <w:p w:rsidR="00000000" w:rsidRDefault="002570C8">
      <w:pPr>
        <w:pStyle w:val="just"/>
      </w:pPr>
      <w:r>
        <w:t>законченные делопроизводством документы постоянного хранения, образовавшиеся в деятельности отделов и других структурных подразделени</w:t>
      </w:r>
      <w:r>
        <w:t xml:space="preserve">й таможенного органа, документы временного (свыше 10 лет) срока хранения, необходимые в практической деятельности </w:t>
      </w:r>
      <w:r>
        <w:rPr>
          <w:vertAlign w:val="superscript"/>
        </w:rPr>
        <w:t>1</w:t>
      </w:r>
      <w:r>
        <w:t xml:space="preserve"> ; документы по личному составу;</w:t>
      </w:r>
    </w:p>
    <w:p w:rsidR="00000000" w:rsidRDefault="002570C8">
      <w:pPr>
        <w:pStyle w:val="sel"/>
        <w:divId w:val="1605726504"/>
      </w:pPr>
      <w:r>
        <w:t>1 В соответствии с п. 10.4.3 Типовой инструкции по делопроизводству и работе архива в таможенных органах в а</w:t>
      </w:r>
      <w:r>
        <w:t>рхив могут приниматься и другие документы временного срока хранения.</w:t>
      </w:r>
    </w:p>
    <w:p w:rsidR="00000000" w:rsidRDefault="002570C8">
      <w:pPr>
        <w:pStyle w:val="just"/>
      </w:pPr>
      <w:r>
        <w:t>документы постоянного хранения и по личному составу таможенного органа - предшественника;</w:t>
      </w:r>
    </w:p>
    <w:p w:rsidR="00000000" w:rsidRDefault="002570C8">
      <w:pPr>
        <w:pStyle w:val="just"/>
      </w:pPr>
      <w:r>
        <w:t>документы постоянного хранения и по личному составу ликвидированных таможенных органов, непосредс</w:t>
      </w:r>
      <w:r>
        <w:t>твенно подчиненных таможенному управлению (таможне, таможенному посту);</w:t>
      </w:r>
    </w:p>
    <w:p w:rsidR="00000000" w:rsidRDefault="002570C8">
      <w:pPr>
        <w:pStyle w:val="just"/>
      </w:pPr>
      <w:r>
        <w:t>служебные и ведомственные издания;</w:t>
      </w:r>
    </w:p>
    <w:p w:rsidR="00000000" w:rsidRDefault="002570C8">
      <w:pPr>
        <w:pStyle w:val="just"/>
      </w:pPr>
      <w:r>
        <w:t>научно-справочный аппарат (НСА) к документам архива.</w:t>
      </w:r>
    </w:p>
    <w:p w:rsidR="00000000" w:rsidRDefault="0025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0C8">
      <w:pPr>
        <w:pStyle w:val="just"/>
      </w:pPr>
      <w:r>
        <w:t>3. Задачи и функции архива</w:t>
      </w:r>
    </w:p>
    <w:p w:rsidR="00000000" w:rsidRDefault="002570C8">
      <w:pPr>
        <w:pStyle w:val="just"/>
      </w:pPr>
      <w:r>
        <w:t>3.1. Основными задачами архива являются:</w:t>
      </w:r>
    </w:p>
    <w:p w:rsidR="00000000" w:rsidRDefault="002570C8">
      <w:pPr>
        <w:pStyle w:val="just"/>
      </w:pPr>
      <w:r>
        <w:t>комплектование документами,</w:t>
      </w:r>
      <w:r>
        <w:t xml:space="preserve"> состав которых предусмотрен разделом 2 настоящего положения;</w:t>
      </w:r>
    </w:p>
    <w:p w:rsidR="00000000" w:rsidRDefault="002570C8">
      <w:pPr>
        <w:pStyle w:val="just"/>
      </w:pPr>
      <w:r>
        <w:t>учет, обеспечение сохранности, создание НСА, использование документов, хранящихся в архиве;</w:t>
      </w:r>
    </w:p>
    <w:p w:rsidR="00000000" w:rsidRDefault="002570C8">
      <w:pPr>
        <w:pStyle w:val="just"/>
      </w:pPr>
      <w:r>
        <w:t>подготовка и своевременная передача документов Архивного фонда Российской Федерации на государственное хранение;</w:t>
      </w:r>
    </w:p>
    <w:p w:rsidR="00000000" w:rsidRDefault="002570C8">
      <w:pPr>
        <w:pStyle w:val="just"/>
      </w:pPr>
      <w:r>
        <w:t>осуществление контроля за формированием и оформлением дел в делопроизводстве таможенного органа.</w:t>
      </w:r>
    </w:p>
    <w:p w:rsidR="00000000" w:rsidRDefault="002570C8">
      <w:pPr>
        <w:pStyle w:val="just"/>
      </w:pPr>
      <w:r>
        <w:t>3.2. В соответствии с возложенными на него зад</w:t>
      </w:r>
      <w:r>
        <w:t>ачами архив осуществляет следующие функции:</w:t>
      </w:r>
    </w:p>
    <w:p w:rsidR="00000000" w:rsidRDefault="002570C8">
      <w:pPr>
        <w:pStyle w:val="just"/>
      </w:pPr>
      <w:r>
        <w:t>принимает (не позднее чем через 2 года после завершения делопроизводством), учитывает и хранит документы отделов и других структурных подразделений таможенного органа;</w:t>
      </w:r>
    </w:p>
    <w:p w:rsidR="00000000" w:rsidRDefault="002570C8">
      <w:pPr>
        <w:pStyle w:val="just"/>
      </w:pPr>
      <w:r>
        <w:t>разрабатывает и согласовывает с соответствую</w:t>
      </w:r>
      <w:r>
        <w:t>щим госархивом графики представления описей на рассмотрение экспертно-проверочной комиссии (ЭПК) госархива и передачи документов Архивного фонда Российской Федерации на государственное хранение;</w:t>
      </w:r>
    </w:p>
    <w:p w:rsidR="00000000" w:rsidRDefault="002570C8">
      <w:pPr>
        <w:pStyle w:val="just"/>
      </w:pPr>
      <w:r>
        <w:t xml:space="preserve">составляет и представляет (не позднее чем через 2 года после </w:t>
      </w:r>
      <w:r>
        <w:t>завершения делопроизводством) годовые разделы описей дел постоянного хранения и по личному составу на рассмотрение экспертной комиссии (ЭК) таможенного органа и ЭПК соответствующего архивного учреждения;</w:t>
      </w:r>
    </w:p>
    <w:p w:rsidR="00000000" w:rsidRDefault="002570C8">
      <w:pPr>
        <w:pStyle w:val="just"/>
      </w:pPr>
      <w:r>
        <w:t xml:space="preserve">осуществляет учет и обеспечивает полную сохранность </w:t>
      </w:r>
      <w:r>
        <w:t>принятых на хранение дел;</w:t>
      </w:r>
    </w:p>
    <w:p w:rsidR="00000000" w:rsidRDefault="002570C8">
      <w:pPr>
        <w:pStyle w:val="just"/>
      </w:pPr>
      <w:r>
        <w:t>создает, пополняет, совершенствует НСА к хранящимся в архиве делам и документам; обеспечивает его преемственность с НСА соответствующего государственного архива;</w:t>
      </w:r>
    </w:p>
    <w:p w:rsidR="00000000" w:rsidRDefault="002570C8">
      <w:pPr>
        <w:pStyle w:val="just"/>
      </w:pPr>
      <w:r>
        <w:t>организует использование документов (информирует руководство и должн</w:t>
      </w:r>
      <w:r>
        <w:t>остных лиц таможенного органа о составе, содержании документов архива; выдает в установленном порядке дела, документы или копии документов, архивные справки, исполняет запросы организаций, заявления граждан об установлении трудового стажа и по другим вопро</w:t>
      </w:r>
      <w:r>
        <w:t>сам социально-правового характера);</w:t>
      </w:r>
    </w:p>
    <w:p w:rsidR="00000000" w:rsidRDefault="002570C8">
      <w:pPr>
        <w:pStyle w:val="just"/>
      </w:pPr>
      <w:r>
        <w:t>ведет учет использования документов, хранящихся в архиве;</w:t>
      </w:r>
    </w:p>
    <w:p w:rsidR="00000000" w:rsidRDefault="002570C8">
      <w:pPr>
        <w:pStyle w:val="just"/>
      </w:pPr>
      <w:r>
        <w:t>проводит экспертизу ценности документов, хранящихся в архиве; участвует в работе ЭК;</w:t>
      </w:r>
    </w:p>
    <w:p w:rsidR="00000000" w:rsidRDefault="002570C8">
      <w:pPr>
        <w:pStyle w:val="just"/>
      </w:pPr>
      <w:r>
        <w:t>оказывает методическую помощь в составлении номенклатур дел таможенного орган</w:t>
      </w:r>
      <w:r>
        <w:t>а, контролирует правильность формирования и оформления дел в делопроизводстве, а также подготовку дел к передаче в архив;</w:t>
      </w:r>
    </w:p>
    <w:p w:rsidR="00000000" w:rsidRDefault="002570C8">
      <w:pPr>
        <w:pStyle w:val="just"/>
      </w:pPr>
      <w:r>
        <w:t>участвует в проведении мероприятий по повышению квалификации должностных лиц службы делопроизводства таможенных органов;</w:t>
      </w:r>
    </w:p>
    <w:p w:rsidR="00000000" w:rsidRDefault="002570C8">
      <w:pPr>
        <w:pStyle w:val="just"/>
      </w:pPr>
      <w:r>
        <w:t>ежегодно пред</w:t>
      </w:r>
      <w:r>
        <w:t>ставляет в соответствующий государственный архив сведения о составе и объеме документов по установленной форме;</w:t>
      </w:r>
    </w:p>
    <w:p w:rsidR="00000000" w:rsidRDefault="002570C8">
      <w:pPr>
        <w:pStyle w:val="just"/>
      </w:pPr>
      <w:r>
        <w:t>подготавливает и в установленном порядке передает на хранение в соответствующий государственный архив документы Архивного фонда Российской Федер</w:t>
      </w:r>
      <w:r>
        <w:t>ации.</w:t>
      </w:r>
    </w:p>
    <w:p w:rsidR="00000000" w:rsidRDefault="0025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0C8">
      <w:pPr>
        <w:pStyle w:val="just"/>
      </w:pPr>
      <w:r>
        <w:t>4. Права архива</w:t>
      </w:r>
    </w:p>
    <w:p w:rsidR="00000000" w:rsidRDefault="002570C8">
      <w:pPr>
        <w:pStyle w:val="just"/>
      </w:pPr>
      <w:r>
        <w:t>Для выполнения возложенных задач и функций архив имеет право:</w:t>
      </w:r>
    </w:p>
    <w:p w:rsidR="00000000" w:rsidRDefault="002570C8">
      <w:pPr>
        <w:pStyle w:val="just"/>
      </w:pPr>
      <w:r>
        <w:t>контролировать выполнение установленных правил формирования и оформления дел в отделах и других структурных подразделениях таможенного органа;</w:t>
      </w:r>
    </w:p>
    <w:p w:rsidR="00000000" w:rsidRDefault="002570C8">
      <w:pPr>
        <w:pStyle w:val="just"/>
      </w:pPr>
      <w:r>
        <w:t>запрашивать от отделов и дру</w:t>
      </w:r>
      <w:r>
        <w:t>гих структурных подразделений сведения, необходимые для работы архива, с учетом обеспечения выполнения всех возложенных на архив задач и функций.</w:t>
      </w:r>
    </w:p>
    <w:p w:rsidR="00000000" w:rsidRDefault="0025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0C8">
      <w:pPr>
        <w:pStyle w:val="just"/>
      </w:pPr>
      <w:r>
        <w:t>5. Ответственность начальника архивного отделения</w:t>
      </w:r>
    </w:p>
    <w:p w:rsidR="00000000" w:rsidRDefault="002570C8">
      <w:pPr>
        <w:pStyle w:val="just"/>
      </w:pPr>
      <w:r>
        <w:t>Начальник архивного отделения несет ответственность за выпо</w:t>
      </w:r>
      <w:r>
        <w:t>лнение возложенных на архив задач и функций.</w:t>
      </w:r>
    </w:p>
    <w:p w:rsidR="00000000" w:rsidRDefault="0025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0C8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257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https://порядокправа.рф/obrazecy/primernoe_polozhenie_ob_arxive_tamozhennogo_organa.htm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C8"/>
    <w:rsid w:val="0025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8995A6-EE62-4D73-8582-509507EA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7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b_arxive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5619</Characters>
  <Application>Microsoft Office Word</Application>
  <DocSecurity>0</DocSecurity>
  <Lines>46</Lines>
  <Paragraphs>13</Paragraphs>
  <ScaleCrop>false</ScaleCrop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об архиве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2022-08-16T16:04:00Z</dcterms:created>
  <dcterms:modified xsi:type="dcterms:W3CDTF">2022-08-16T16:04:00Z</dcterms:modified>
</cp:coreProperties>
</file>