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BEA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профессиональной и личностной адаптации работников, вновь принятых в структурные подразделения территориальных органов Пенсионного фонда Российской Федерации</w:t>
      </w:r>
    </w:p>
    <w:p w:rsidR="00000000" w:rsidRDefault="006B6BEA">
      <w:pPr>
        <w:pStyle w:val="right"/>
      </w:pPr>
      <w:r>
        <w:t>Приложение 1 к Методическим рекомендациям по адаптации вновь принятых работников</w:t>
      </w:r>
    </w:p>
    <w:p w:rsidR="00000000" w:rsidRDefault="006B6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EA">
      <w:pPr>
        <w:pStyle w:val="3"/>
        <w:rPr>
          <w:rFonts w:eastAsia="Times New Roman"/>
        </w:rPr>
      </w:pPr>
      <w:r>
        <w:rPr>
          <w:rFonts w:eastAsia="Times New Roman"/>
        </w:rPr>
        <w:t>ПРИМЕРНАЯ ПРОГРАММА профессиональной и личностной адаптации</w:t>
      </w:r>
    </w:p>
    <w:p w:rsidR="00000000" w:rsidRDefault="006B6BEA">
      <w:pPr>
        <w:pStyle w:val="HTML"/>
      </w:pPr>
      <w:r>
        <w:t>---------------------------------------------------------------------------</w:t>
      </w:r>
    </w:p>
    <w:p w:rsidR="00000000" w:rsidRDefault="006B6BEA">
      <w:pPr>
        <w:pStyle w:val="HTML"/>
      </w:pPr>
      <w:r>
        <w:t>¦N п/п¦              Теоретическая под</w:t>
      </w:r>
      <w:r>
        <w:t>готовка             ¦ Кол-во часов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¦1    ¦История ПФР  </w:t>
      </w:r>
      <w:r>
        <w:rPr>
          <w:vertAlign w:val="superscript"/>
        </w:rPr>
        <w:t>1</w:t>
      </w:r>
      <w:r>
        <w:t xml:space="preserve">                                     ¦2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>+-----+---------------------------------------------------+-------</w:t>
      </w:r>
      <w:r>
        <w:t>--------+</w:t>
      </w:r>
    </w:p>
    <w:p w:rsidR="00000000" w:rsidRDefault="006B6BEA">
      <w:pPr>
        <w:pStyle w:val="HTML"/>
      </w:pPr>
      <w:r>
        <w:t xml:space="preserve">¦2    ¦Организационная структура ПФР  </w:t>
      </w:r>
      <w:r>
        <w:rPr>
          <w:vertAlign w:val="superscript"/>
        </w:rPr>
        <w:t>1</w:t>
      </w:r>
      <w:r>
        <w:t xml:space="preserve">                   ¦1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¦3    ¦Законодательные и нормативные акты, регулирующие   ¦20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6B6BEA">
      <w:pPr>
        <w:pStyle w:val="HTML"/>
      </w:pPr>
      <w:r>
        <w:t>¦     ¦деятельност</w:t>
      </w:r>
      <w:r>
        <w:t>ь ПФР и их применение по направлению    ¦               ¦</w:t>
      </w:r>
    </w:p>
    <w:p w:rsidR="00000000" w:rsidRDefault="006B6BEA">
      <w:pPr>
        <w:pStyle w:val="HTML"/>
      </w:pPr>
      <w:r>
        <w:t xml:space="preserve">¦     ¦деятельности  </w:t>
      </w:r>
      <w:r>
        <w:rPr>
          <w:vertAlign w:val="superscript"/>
        </w:rPr>
        <w:t>1</w:t>
      </w:r>
      <w:r>
        <w:t xml:space="preserve">                                    ¦    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¦4    ¦Локальные акты ПФР (по специальности)  </w:t>
      </w:r>
      <w:r>
        <w:rPr>
          <w:vertAlign w:val="superscript"/>
        </w:rPr>
        <w:t>1</w:t>
      </w:r>
      <w:r>
        <w:t xml:space="preserve">           ¦5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¦5    ¦Должностные обязанности  </w:t>
      </w:r>
      <w:r>
        <w:rPr>
          <w:vertAlign w:val="superscript"/>
        </w:rPr>
        <w:t>1</w:t>
      </w:r>
      <w:r>
        <w:t xml:space="preserve">                         ¦4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>+-----+---------------------------------------------------+---------------</w:t>
      </w:r>
      <w:r>
        <w:t>+</w:t>
      </w:r>
    </w:p>
    <w:p w:rsidR="00000000" w:rsidRDefault="006B6BEA">
      <w:pPr>
        <w:pStyle w:val="HTML"/>
      </w:pPr>
      <w:r>
        <w:t xml:space="preserve">¦6    ¦Словарь специальных терминов, употребляемых        ¦2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 xml:space="preserve">¦     ¦в ПФР  </w:t>
      </w:r>
      <w:r>
        <w:rPr>
          <w:vertAlign w:val="superscript"/>
        </w:rPr>
        <w:t>1</w:t>
      </w:r>
      <w:r>
        <w:t xml:space="preserve">                                           ¦    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>¦7    ¦Видео и другие виды</w:t>
      </w:r>
      <w:r>
        <w:t xml:space="preserve"> лекций по направлению          ¦4 - 10  </w:t>
      </w:r>
      <w:r>
        <w:rPr>
          <w:vertAlign w:val="superscript"/>
        </w:rPr>
        <w:t>1</w:t>
      </w:r>
      <w:r>
        <w:t xml:space="preserve">      ¦</w:t>
      </w:r>
    </w:p>
    <w:p w:rsidR="00000000" w:rsidRDefault="006B6BEA">
      <w:pPr>
        <w:pStyle w:val="HTML"/>
      </w:pPr>
      <w:r>
        <w:t xml:space="preserve">¦     ¦деятельности  </w:t>
      </w:r>
      <w:r>
        <w:rPr>
          <w:vertAlign w:val="superscript"/>
        </w:rPr>
        <w:t>1</w:t>
      </w:r>
      <w:r>
        <w:t xml:space="preserve">                                    ¦    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¦8    ¦Информационные и компьютерные технологии  </w:t>
      </w:r>
      <w:r>
        <w:rPr>
          <w:vertAlign w:val="superscript"/>
        </w:rPr>
        <w:t>1</w:t>
      </w:r>
      <w:r>
        <w:t xml:space="preserve">    </w:t>
      </w:r>
      <w:r>
        <w:t xml:space="preserve">    ¦12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¦9    ¦Программы "Гарант", "Консультант+"  </w:t>
      </w:r>
      <w:r>
        <w:rPr>
          <w:vertAlign w:val="superscript"/>
        </w:rPr>
        <w:t>1</w:t>
      </w:r>
      <w:r>
        <w:t xml:space="preserve">              ¦8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¦10   ¦Инструктаж по технике безопасности  </w:t>
      </w:r>
      <w:r>
        <w:rPr>
          <w:vertAlign w:val="superscript"/>
        </w:rPr>
        <w:t>1</w:t>
      </w:r>
      <w:r>
        <w:t xml:space="preserve">              ¦2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B6BEA">
      <w:pPr>
        <w:pStyle w:val="HTML"/>
      </w:pPr>
      <w:r>
        <w:t>------+---------------------------------------------------+----------------</w:t>
      </w:r>
    </w:p>
    <w:p w:rsidR="00000000" w:rsidRDefault="006B6BEA">
      <w:pPr>
        <w:pStyle w:val="HTML"/>
      </w:pPr>
    </w:p>
    <w:p w:rsidR="00000000" w:rsidRDefault="006B6BEA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B6BEA">
      <w:pPr>
        <w:pStyle w:val="HTML"/>
      </w:pPr>
      <w:r>
        <w:t>¦N п/п¦              Практическая подготовка              ¦ Кол-во часов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¦1    ¦Обучение (наставник, дистанционные технологии и </w:t>
      </w:r>
      <w:r>
        <w:t xml:space="preserve">   ¦100 - 150  </w:t>
      </w:r>
      <w:r>
        <w:rPr>
          <w:vertAlign w:val="superscript"/>
        </w:rPr>
        <w:t>1</w:t>
      </w:r>
      <w:r>
        <w:t xml:space="preserve">   ¦</w:t>
      </w:r>
    </w:p>
    <w:p w:rsidR="00000000" w:rsidRDefault="006B6BEA">
      <w:pPr>
        <w:pStyle w:val="HTML"/>
      </w:pPr>
      <w:r>
        <w:t xml:space="preserve">¦     ¦проч.)  </w:t>
      </w:r>
      <w:r>
        <w:rPr>
          <w:vertAlign w:val="superscript"/>
        </w:rPr>
        <w:t>1</w:t>
      </w:r>
      <w:r>
        <w:t xml:space="preserve">                                          ¦             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¦2    ¦Тренинги на стрессоустойчивость, развитие          ¦10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6B6BEA">
      <w:pPr>
        <w:pStyle w:val="HTML"/>
      </w:pPr>
      <w:r>
        <w:t>¦     ¦</w:t>
      </w:r>
      <w:r>
        <w:t xml:space="preserve">коммуникативных навыков и др.  </w:t>
      </w:r>
      <w:r>
        <w:rPr>
          <w:vertAlign w:val="superscript"/>
        </w:rPr>
        <w:t>1</w:t>
      </w:r>
      <w:r>
        <w:t xml:space="preserve">                   ¦               ¦</w:t>
      </w:r>
    </w:p>
    <w:p w:rsidR="00000000" w:rsidRDefault="006B6BEA">
      <w:pPr>
        <w:pStyle w:val="HTML"/>
      </w:pPr>
      <w:r>
        <w:t>------+---------------------------------------------------+----------------</w:t>
      </w:r>
    </w:p>
    <w:p w:rsidR="00000000" w:rsidRDefault="006B6BEA">
      <w:pPr>
        <w:pStyle w:val="HTML"/>
      </w:pPr>
    </w:p>
    <w:p w:rsidR="00000000" w:rsidRDefault="006B6BEA">
      <w:pPr>
        <w:pStyle w:val="HTML"/>
      </w:pPr>
      <w:r>
        <w:t>---------------------------------------------------------------------------</w:t>
      </w:r>
    </w:p>
    <w:p w:rsidR="00000000" w:rsidRDefault="006B6BEA">
      <w:pPr>
        <w:pStyle w:val="HTML"/>
      </w:pPr>
      <w:r>
        <w:t>¦N п/п¦               Самостоятель</w:t>
      </w:r>
      <w:r>
        <w:t>ная работа              ¦ Кол-во часов  ¦</w:t>
      </w:r>
    </w:p>
    <w:p w:rsidR="00000000" w:rsidRDefault="006B6BEA">
      <w:pPr>
        <w:pStyle w:val="HTML"/>
      </w:pPr>
      <w:r>
        <w:lastRenderedPageBreak/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¦1    ¦                                                   ¦50 - 80  </w:t>
      </w:r>
      <w:r>
        <w:rPr>
          <w:vertAlign w:val="superscript"/>
        </w:rPr>
        <w:t>1</w:t>
      </w:r>
      <w:r>
        <w:t xml:space="preserve">     ¦</w:t>
      </w:r>
    </w:p>
    <w:p w:rsidR="00000000" w:rsidRDefault="006B6BEA">
      <w:pPr>
        <w:pStyle w:val="HTML"/>
      </w:pPr>
      <w:r>
        <w:t>------+---------------------------------------------------+---</w:t>
      </w:r>
      <w:r>
        <w:t>-------------</w:t>
      </w:r>
    </w:p>
    <w:p w:rsidR="00000000" w:rsidRDefault="006B6BEA">
      <w:pPr>
        <w:pStyle w:val="HTML"/>
      </w:pPr>
    </w:p>
    <w:p w:rsidR="00000000" w:rsidRDefault="006B6BEA">
      <w:pPr>
        <w:pStyle w:val="HTML"/>
      </w:pPr>
      <w:r>
        <w:t>---------------------------------------------------------------------------</w:t>
      </w:r>
    </w:p>
    <w:p w:rsidR="00000000" w:rsidRDefault="006B6BEA">
      <w:pPr>
        <w:pStyle w:val="HTML"/>
      </w:pPr>
      <w:r>
        <w:t>¦     ¦       Итоговое тестирование (собеседование)       ¦ Кол-во часов  ¦</w:t>
      </w:r>
    </w:p>
    <w:p w:rsidR="00000000" w:rsidRDefault="006B6BEA">
      <w:pPr>
        <w:pStyle w:val="HTML"/>
      </w:pPr>
      <w:r>
        <w:t>+-----+---------------------------------------------------+---------------+</w:t>
      </w:r>
    </w:p>
    <w:p w:rsidR="00000000" w:rsidRDefault="006B6BEA">
      <w:pPr>
        <w:pStyle w:val="HTML"/>
      </w:pPr>
      <w:r>
        <w:t xml:space="preserve">¦     ¦      </w:t>
      </w:r>
      <w:r>
        <w:t xml:space="preserve">                                             ¦2              ¦</w:t>
      </w:r>
    </w:p>
    <w:p w:rsidR="00000000" w:rsidRDefault="006B6BEA">
      <w:pPr>
        <w:pStyle w:val="HTML"/>
      </w:pPr>
      <w:r>
        <w:t>------+---------------------------------------------------+----------------</w:t>
      </w:r>
    </w:p>
    <w:p w:rsidR="00000000" w:rsidRDefault="006B6BEA">
      <w:pPr>
        <w:pStyle w:val="HTML"/>
      </w:pPr>
    </w:p>
    <w:p w:rsidR="00000000" w:rsidRDefault="006B6BEA">
      <w:pPr>
        <w:pStyle w:val="HTML"/>
      </w:pPr>
      <w:r>
        <w:t>---------------------------------------------------------------------------</w:t>
      </w:r>
    </w:p>
    <w:p w:rsidR="00000000" w:rsidRDefault="006B6BEA">
      <w:pPr>
        <w:pStyle w:val="HTML"/>
      </w:pPr>
      <w:r>
        <w:t>¦     ¦               Завершение адаптац</w:t>
      </w:r>
      <w:r>
        <w:t>ии                ¦ Кол-во часов  ¦</w:t>
      </w:r>
    </w:p>
    <w:p w:rsidR="00000000" w:rsidRDefault="006B6BEA">
      <w:pPr>
        <w:pStyle w:val="HTML"/>
      </w:pPr>
      <w:r>
        <w:t>¦     ¦                                                   ¦(индивидуально)¦</w:t>
      </w:r>
    </w:p>
    <w:p w:rsidR="00000000" w:rsidRDefault="006B6BEA">
      <w:pPr>
        <w:pStyle w:val="HTML"/>
      </w:pPr>
      <w:r>
        <w:t>------+---------------------------------------------------+----------------</w:t>
      </w:r>
    </w:p>
    <w:p w:rsidR="00000000" w:rsidRDefault="006B6BEA">
      <w:pPr>
        <w:pStyle w:val="HTML"/>
      </w:pPr>
    </w:p>
    <w:p w:rsidR="00000000" w:rsidRDefault="006B6BEA">
      <w:pPr>
        <w:pStyle w:val="HTML"/>
      </w:pPr>
      <w:r>
        <w:t>--------------------------------</w:t>
      </w:r>
    </w:p>
    <w:p w:rsidR="00000000" w:rsidRDefault="006B6BEA">
      <w:pPr>
        <w:pStyle w:val="HTML"/>
      </w:pPr>
      <w:r>
        <w:rPr>
          <w:vertAlign w:val="superscript"/>
        </w:rPr>
        <w:t>1</w:t>
      </w:r>
      <w:r>
        <w:t xml:space="preserve">  Указанные темы теоретической,  практической подготовки и количество</w:t>
      </w:r>
    </w:p>
    <w:p w:rsidR="00000000" w:rsidRDefault="006B6BEA">
      <w:pPr>
        <w:pStyle w:val="HTML"/>
      </w:pPr>
      <w:r>
        <w:t>часов являются  примерными  и при составлении  плана  определяются с учетом</w:t>
      </w:r>
    </w:p>
    <w:p w:rsidR="00000000" w:rsidRDefault="006B6BEA">
      <w:pPr>
        <w:pStyle w:val="HTML"/>
      </w:pPr>
      <w:r>
        <w:t>индивидуальных особенностей работника.</w:t>
      </w:r>
    </w:p>
    <w:p w:rsidR="00000000" w:rsidRDefault="006B6BEA">
      <w:pPr>
        <w:pStyle w:val="HTML"/>
      </w:pPr>
    </w:p>
    <w:p w:rsidR="00000000" w:rsidRDefault="006B6BEA">
      <w:pPr>
        <w:pStyle w:val="HTML"/>
      </w:pPr>
      <w:r>
        <w:t>___________ (Ф.И.О. наставника) _________________ (Ф.И.О. нового работника)</w:t>
      </w:r>
    </w:p>
    <w:p w:rsidR="00000000" w:rsidRDefault="006B6BEA">
      <w:pPr>
        <w:pStyle w:val="HTML"/>
      </w:pPr>
      <w:r>
        <w:t>(подпись)                          (подпись)</w:t>
      </w:r>
    </w:p>
    <w:p w:rsidR="00000000" w:rsidRDefault="006B6BEA">
      <w:pPr>
        <w:pStyle w:val="HTML"/>
      </w:pPr>
      <w:r>
        <w:t>___________________________________ (Ф.И.О. непосредственного руководителя)</w:t>
      </w:r>
    </w:p>
    <w:p w:rsidR="00000000" w:rsidRDefault="006B6BEA">
      <w:pPr>
        <w:pStyle w:val="HTML"/>
      </w:pPr>
      <w:r>
        <w:t>(подпись)</w:t>
      </w:r>
    </w:p>
    <w:p w:rsidR="00000000" w:rsidRDefault="006B6BEA">
      <w:pPr>
        <w:pStyle w:val="HTML"/>
      </w:pPr>
      <w:r>
        <w:t>________</w:t>
      </w:r>
      <w:r>
        <w:t>___________________________ (Ф.И.О. руководителя кадровой службы)</w:t>
      </w:r>
    </w:p>
    <w:p w:rsidR="00000000" w:rsidRDefault="006B6BEA">
      <w:pPr>
        <w:pStyle w:val="HTML"/>
      </w:pPr>
      <w:r>
        <w:t>(подпись)</w:t>
      </w:r>
    </w:p>
    <w:p w:rsidR="00000000" w:rsidRDefault="006B6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EA">
      <w:pPr>
        <w:pStyle w:val="right"/>
      </w:pPr>
      <w:r>
        <w:t>Источник - Распоряжение Правления ПФ РФ от 02.12.2008 № 242р</w:t>
      </w:r>
    </w:p>
    <w:p w:rsidR="00000000" w:rsidRDefault="006B6B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https://порядокправа.рф/obrazecy/primernaya_programma_professionalnoj_i_lichnostnoj_adaptacii_rabotnikov_vnov_pr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inyatyx_v_strukturnye.htm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EA"/>
    <w:rsid w:val="006B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1A7879-205D-430D-A09A-8B147CF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fessionalnoj_i_lichnostnoj_adaptacii_rabotnikov_vnov_prinyatyx_v_struktur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профессиональной и личностной адаптации работников, вновь принятых в структурные подразделения территориальных органов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