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316F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структуры и штатной численности государственного бюджетного учреждения Московской области</w:t>
      </w:r>
    </w:p>
    <w:p w:rsidR="00000000" w:rsidRDefault="00CD316F">
      <w:pPr>
        <w:pStyle w:val="right"/>
      </w:pPr>
      <w:r>
        <w:t xml:space="preserve">Приложение N 2.3 к Административному регламенту исполнения государственной </w:t>
      </w:r>
      <w:r>
        <w:t>функции по осуществлению контроля и координации деятельности государственных унитарных предприятий Московской области и государственных бюджетных учреждений Московской области, находящихся в ведомственном подчинении Министерства по делам печати и информаци</w:t>
      </w:r>
      <w:r>
        <w:t>и Московской области</w:t>
      </w:r>
    </w:p>
    <w:p w:rsidR="00000000" w:rsidRDefault="00CD31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16F">
      <w:pPr>
        <w:pStyle w:val="3"/>
        <w:rPr>
          <w:rFonts w:eastAsia="Times New Roman"/>
        </w:rPr>
      </w:pPr>
      <w:r>
        <w:rPr>
          <w:rFonts w:eastAsia="Times New Roman"/>
        </w:rPr>
        <w:t>ПРИМЕРНАЯ ФОРМА ПРЕДЛОЖЕНИЙ ПО СТРУКТУРЕ ОРГАНОВ УПРАВЛЕНИЯ УЧРЕЖДЕНИЕМ</w:t>
      </w:r>
    </w:p>
    <w:p w:rsidR="00000000" w:rsidRDefault="00CD316F">
      <w:pPr>
        <w:pStyle w:val="right"/>
      </w:pPr>
      <w:r>
        <w:t>Проект</w:t>
      </w:r>
    </w:p>
    <w:p w:rsidR="00000000" w:rsidRDefault="00CD31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16F">
      <w:pPr>
        <w:pStyle w:val="HTML"/>
      </w:pPr>
      <w:r>
        <w:t xml:space="preserve">                                 СТРУКТУРА</w:t>
      </w:r>
    </w:p>
    <w:p w:rsidR="00000000" w:rsidRDefault="00CD316F">
      <w:pPr>
        <w:pStyle w:val="HTML"/>
      </w:pPr>
      <w:r>
        <w:t>И ШТАТНАЯ ЧИСЛЕННОСТЬ ГОСУДАРСТВЕННОГО БЮДЖЕТНОГО</w:t>
      </w:r>
    </w:p>
    <w:p w:rsidR="00000000" w:rsidRDefault="00CD316F">
      <w:pPr>
        <w:pStyle w:val="HTML"/>
      </w:pPr>
      <w:r>
        <w:t>УЧРЕЖДЕНИЯ МОСКОВСКОЙ ОБЛАСТИ</w:t>
      </w:r>
    </w:p>
    <w:p w:rsidR="00000000" w:rsidRDefault="00CD316F">
      <w:pPr>
        <w:pStyle w:val="HTML"/>
      </w:pPr>
      <w:r>
        <w:t>"______________________________</w:t>
      </w:r>
      <w:r>
        <w:t>________"</w:t>
      </w:r>
    </w:p>
    <w:p w:rsidR="00000000" w:rsidRDefault="00CD316F">
      <w:pPr>
        <w:pStyle w:val="HTML"/>
      </w:pPr>
    </w:p>
    <w:p w:rsidR="00000000" w:rsidRDefault="00CD316F">
      <w:pPr>
        <w:pStyle w:val="HTML"/>
      </w:pPr>
      <w:r>
        <w:t>Руководство</w:t>
      </w:r>
    </w:p>
    <w:p w:rsidR="00000000" w:rsidRDefault="00CD316F">
      <w:pPr>
        <w:pStyle w:val="HTML"/>
      </w:pPr>
      <w:r>
        <w:t>Руководитель                                                              1</w:t>
      </w:r>
    </w:p>
    <w:p w:rsidR="00000000" w:rsidRDefault="00CD316F">
      <w:pPr>
        <w:pStyle w:val="HTML"/>
      </w:pPr>
      <w:r>
        <w:t>Бухгалтерия</w:t>
      </w:r>
    </w:p>
    <w:p w:rsidR="00000000" w:rsidRDefault="00CD316F">
      <w:pPr>
        <w:pStyle w:val="HTML"/>
      </w:pPr>
      <w:r>
        <w:t>Главный бухгалтер                                                         1</w:t>
      </w:r>
    </w:p>
    <w:p w:rsidR="00000000" w:rsidRDefault="00CD316F">
      <w:pPr>
        <w:pStyle w:val="HTML"/>
      </w:pPr>
    </w:p>
    <w:p w:rsidR="00000000" w:rsidRDefault="00CD316F">
      <w:pPr>
        <w:pStyle w:val="HTML"/>
      </w:pPr>
      <w:r>
        <w:t>Отдел (иное структурное подразделение) _____________________________</w:t>
      </w:r>
      <w:r>
        <w:t>___</w:t>
      </w:r>
    </w:p>
    <w:p w:rsidR="00000000" w:rsidRDefault="00CD316F">
      <w:pPr>
        <w:pStyle w:val="HTML"/>
      </w:pPr>
      <w:r>
        <w:t>Отдел (иное структурное подразделение) ________________________________</w:t>
      </w:r>
    </w:p>
    <w:p w:rsidR="00000000" w:rsidRDefault="00CD316F">
      <w:pPr>
        <w:pStyle w:val="HTML"/>
      </w:pPr>
      <w:r>
        <w:t>Отдел (иное структурное подразделение) ________________________________</w:t>
      </w:r>
    </w:p>
    <w:p w:rsidR="00000000" w:rsidRDefault="00CD316F">
      <w:pPr>
        <w:pStyle w:val="HTML"/>
      </w:pPr>
    </w:p>
    <w:p w:rsidR="00000000" w:rsidRDefault="00CD316F">
      <w:pPr>
        <w:pStyle w:val="HTML"/>
      </w:pPr>
      <w:r>
        <w:t>Итого:</w:t>
      </w:r>
    </w:p>
    <w:p w:rsidR="00000000" w:rsidRDefault="00CD31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16F">
      <w:pPr>
        <w:pStyle w:val="right"/>
      </w:pPr>
      <w:r>
        <w:t>Источник - Распоряжение Минпечати МО от 26.11.2008 № 126</w:t>
      </w:r>
    </w:p>
    <w:p w:rsidR="00000000" w:rsidRDefault="00CD31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zecy/primernaya_forma_struktury_i_shtatnoj_chislennosti_gosudarstvennogo_byudzhetnogo_uchrezhdeniya_moskovskoj_ob.htm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16F"/>
    <w:rsid w:val="00CD3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413017-61AB-4C48-8FBD-453D7FEDA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struktury_i_shtatnoj_chislennosti_gosudarstvennogo_byudzhetnogo_uchrezhdeniya_moskovskoj_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1344</Characters>
  <Application>Microsoft Office Word</Application>
  <DocSecurity>0</DocSecurity>
  <Lines>11</Lines>
  <Paragraphs>3</Paragraphs>
  <ScaleCrop>false</ScaleCrop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структуры и штатной численности государственного бюджетного учреждения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2022-08-16T15:36:00Z</dcterms:created>
  <dcterms:modified xsi:type="dcterms:W3CDTF">2022-08-16T15:36:00Z</dcterms:modified>
</cp:coreProperties>
</file>