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819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рапорта об обнаружении материального ущерба в войсковой части</w:t>
      </w:r>
    </w:p>
    <w:p w:rsidR="00000000" w:rsidRDefault="00025819">
      <w:pPr>
        <w:pStyle w:val="right"/>
      </w:pPr>
      <w:r>
        <w:t>Командиру войсковой части 00000</w:t>
      </w:r>
    </w:p>
    <w:p w:rsidR="00000000" w:rsidRDefault="00025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819">
      <w:pPr>
        <w:pStyle w:val="3"/>
        <w:rPr>
          <w:rFonts w:eastAsia="Times New Roman"/>
        </w:rPr>
      </w:pPr>
      <w:r>
        <w:rPr>
          <w:rFonts w:eastAsia="Times New Roman"/>
        </w:rPr>
        <w:t>Рапорт</w:t>
      </w:r>
    </w:p>
    <w:p w:rsidR="00000000" w:rsidRDefault="00025819">
      <w:pPr>
        <w:pStyle w:val="just"/>
      </w:pPr>
      <w:r>
        <w:t>17 марта 2004 года в войсковую часть 00000 поступило ходатайство командира войсковой части 11111 (исх. N 294 от 10.03.2004) о принятии решения по переплате денежного довольствия военнослужащим войсковой части 00000, выявленной в ходе ревизии в 2002 году.</w:t>
      </w:r>
    </w:p>
    <w:p w:rsidR="00000000" w:rsidRDefault="00025819">
      <w:pPr>
        <w:pStyle w:val="just"/>
      </w:pPr>
      <w:r>
        <w:t>П</w:t>
      </w:r>
      <w:r>
        <w:t>роведенной по данному факту проверкой установлено следующее.</w:t>
      </w:r>
    </w:p>
    <w:p w:rsidR="00000000" w:rsidRDefault="00025819">
      <w:pPr>
        <w:pStyle w:val="just"/>
      </w:pPr>
      <w:r>
        <w:t>В период с 10 сентября по 2 ноября 2002 года ревизионной группой финансовой инспекции войсковой части 22222 проведена ревизия финансовой и хозяйственной деятельности войсковой части 11111. Соглас</w:t>
      </w:r>
      <w:r>
        <w:t>но акту ревизии в нарушение требований п. 3 ст. 12, п. 2 ст. 14 Положения о порядке прохождения военной службы в войсковой части 00000 незаконно издавались приказы по личному составу о возложении на офицеров части временного исполнения обязанностей по вака</w:t>
      </w:r>
      <w:r>
        <w:t>нтным воинским должностям с установлением больших тарифных разрядов. В результате шестнадцати офицерам выплачивалась разница в окладах по временно исполняемым высшим воинским должностям. Незаконная выплата денежного довольствия составила 13 254 руб. 76 коп</w:t>
      </w:r>
      <w:r>
        <w:t>. Указанные приказы подписаны командиром полка полковником Петровым и начальником штаба полка подполковником Котовым.</w:t>
      </w:r>
    </w:p>
    <w:p w:rsidR="00000000" w:rsidRDefault="00025819">
      <w:pPr>
        <w:pStyle w:val="just"/>
      </w:pPr>
      <w:r>
        <w:t>В ходе ревизии в управление кадров военного округа командиром войсковой части 00000 были направлены документы для решения вопроса о допуск</w:t>
      </w:r>
      <w:r>
        <w:t>е военнослужащих к временному исполнению должностей установленным порядком.</w:t>
      </w:r>
    </w:p>
    <w:p w:rsidR="00000000" w:rsidRDefault="00025819">
      <w:pPr>
        <w:pStyle w:val="just"/>
      </w:pPr>
      <w:r>
        <w:t>В соответствии с Федеральным законом "О материальной ответственности военнослужащих" в возмещение ущерба подполковник Котов был привлечен к ограниченной материальной ответственност</w:t>
      </w:r>
      <w:r>
        <w:t>и в размере одного оклада месячного денежного содержания и одной месячной надбавки за выслугу лет. 20 марта 2003 года по квитанции N 122367 подполковником Котовым в добровольном порядке в кассу войсковой части 11111 внесено 5508 руб.</w:t>
      </w:r>
    </w:p>
    <w:p w:rsidR="00000000" w:rsidRDefault="00025819">
      <w:pPr>
        <w:pStyle w:val="just"/>
      </w:pPr>
      <w:r>
        <w:t>Опрошенный в ходе расс</w:t>
      </w:r>
      <w:r>
        <w:t>ледования подполковник Котов дал пояснения, аналогичные вышеизложенному, объяснив подписание приказов незнанием действовавших в то время норм закона о порядке допуска к временному исполнению должности.</w:t>
      </w:r>
    </w:p>
    <w:p w:rsidR="00000000" w:rsidRDefault="00025819">
      <w:pPr>
        <w:pStyle w:val="just"/>
      </w:pPr>
      <w:r>
        <w:t>Кроме того, в ходе ревизии был установлен факт неправи</w:t>
      </w:r>
      <w:r>
        <w:t>льного подсчета выслуги лет бывшим старшим помощником начальника штаба по комендантской и строевой части полка капитаном Ивановым майору Сидорову в период с 1 октября 1996 года по 30 апреля 2000 года, в результате чего была допущена переплата ежемесячной н</w:t>
      </w:r>
      <w:r>
        <w:t>адбавки в размере 25% пенсии на общую сумму 9062 руб. 37 коп.</w:t>
      </w:r>
    </w:p>
    <w:p w:rsidR="00000000" w:rsidRDefault="00025819">
      <w:pPr>
        <w:pStyle w:val="just"/>
      </w:pPr>
      <w:r>
        <w:lastRenderedPageBreak/>
        <w:t>В счет частичного возмещения ущерба 14 марта 2003 года по квитанции N 43436 капитаном Ивановым в добровольном порядке в кассу войсковой части 11111 внесено 3552 руб. 50 коп.</w:t>
      </w:r>
    </w:p>
    <w:p w:rsidR="00000000" w:rsidRDefault="00025819">
      <w:pPr>
        <w:pStyle w:val="just"/>
      </w:pPr>
      <w:r>
        <w:t>Опрошенный в ходе ра</w:t>
      </w:r>
      <w:r>
        <w:t>сследования капитан Иванов дал пояснения, аналогичные вышеизложенному, объяснив, что при подсчете выслуги лет для получения пенсионной надбавки Сидорову им была засчитана выслуга лет в льготном исчислении за период нахождения Сидорова в служебной командиро</w:t>
      </w:r>
      <w:r>
        <w:t>вке в Таджикистане из расчета один день за три. Однако впоследствии, при подсчете выслуги лет на пенсию в ФЭУ МВО, Сидорову данный период как льготный засчитан не был.</w:t>
      </w:r>
    </w:p>
    <w:p w:rsidR="00000000" w:rsidRDefault="00025819">
      <w:pPr>
        <w:pStyle w:val="just"/>
      </w:pPr>
      <w:r>
        <w:t>В ходе расследования фактов личной корыстной заинтересованности и умысла на причинение у</w:t>
      </w:r>
      <w:r>
        <w:t>щерба со стороны подполковника Котова и капитана Иванова не выявлено. Указанными должностными лицами ущерб возмещен частично, в добровольном порядке.</w:t>
      </w:r>
    </w:p>
    <w:p w:rsidR="00000000" w:rsidRDefault="00025819">
      <w:pPr>
        <w:pStyle w:val="just"/>
      </w:pPr>
      <w:r>
        <w:t>Таким образом, общая сумма ущерба по двум изложенным фактам составляет 22 317 руб. 13 коп. (13 254 руб. 76</w:t>
      </w:r>
      <w:r>
        <w:t xml:space="preserve"> коп. + 9062 руб. 37 коп.).</w:t>
      </w:r>
    </w:p>
    <w:p w:rsidR="00000000" w:rsidRDefault="00025819">
      <w:pPr>
        <w:pStyle w:val="just"/>
      </w:pPr>
      <w:r>
        <w:t>Сумма возмещенного ущерба составляет 9060 руб. 50 коп.</w:t>
      </w:r>
    </w:p>
    <w:p w:rsidR="00000000" w:rsidRDefault="00025819">
      <w:pPr>
        <w:pStyle w:val="just"/>
      </w:pPr>
      <w:r>
        <w:t>(5508 руб. 00 коп. + 3552 руб. 50 коп.).</w:t>
      </w:r>
    </w:p>
    <w:p w:rsidR="00000000" w:rsidRDefault="00025819">
      <w:pPr>
        <w:pStyle w:val="just"/>
      </w:pPr>
      <w:r>
        <w:t>Невозмещенный ущерб - 13 256 руб. 63 коп.</w:t>
      </w:r>
    </w:p>
    <w:p w:rsidR="00000000" w:rsidRDefault="00025819">
      <w:pPr>
        <w:pStyle w:val="just"/>
      </w:pPr>
      <w:r>
        <w:t>(22 317 руб. 13 коп. - 9060 руб. 50 коп.).</w:t>
      </w:r>
    </w:p>
    <w:p w:rsidR="00000000" w:rsidRDefault="00025819">
      <w:pPr>
        <w:pStyle w:val="just"/>
      </w:pPr>
      <w:r>
        <w:t>На основании изложенного предлагаю:</w:t>
      </w:r>
    </w:p>
    <w:p w:rsidR="00000000" w:rsidRDefault="00025819">
      <w:pPr>
        <w:pStyle w:val="just"/>
      </w:pPr>
      <w:r>
        <w:t>1. Издать п</w:t>
      </w:r>
      <w:r>
        <w:t>риказ по результатам проведенного расследования.</w:t>
      </w:r>
    </w:p>
    <w:p w:rsidR="00000000" w:rsidRDefault="00025819">
      <w:pPr>
        <w:pStyle w:val="just"/>
      </w:pPr>
      <w:r>
        <w:t>2. Выписку из приказа и материалов расследования направить в финансовую службу войсковой части 11111 для списания суммы невозмещенного ущерба по инспекторскому свидетельству.</w:t>
      </w:r>
    </w:p>
    <w:p w:rsidR="00000000" w:rsidRDefault="00025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819">
      <w:pPr>
        <w:pStyle w:val="3"/>
        <w:rPr>
          <w:rFonts w:eastAsia="Times New Roman"/>
        </w:rPr>
      </w:pPr>
      <w:r>
        <w:rPr>
          <w:rFonts w:eastAsia="Times New Roman"/>
        </w:rPr>
        <w:t>Военный дознаватель войсковой ч</w:t>
      </w:r>
      <w:r>
        <w:rPr>
          <w:rFonts w:eastAsia="Times New Roman"/>
        </w:rPr>
        <w:t>асти 00000 майор Тихонов</w:t>
      </w:r>
    </w:p>
    <w:p w:rsidR="00000000" w:rsidRDefault="00025819">
      <w:pPr>
        <w:pStyle w:val="just"/>
      </w:pPr>
      <w:r>
        <w:t>17 марта 2004 года</w:t>
      </w:r>
    </w:p>
    <w:p w:rsidR="00000000" w:rsidRDefault="00025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819">
      <w:pPr>
        <w:pStyle w:val="right"/>
      </w:pPr>
      <w:r>
        <w:t>Источник - Комментарий к Федеральному закону "О материальной ответственности военнослужащих", "За права военнослужащих"</w:t>
      </w:r>
    </w:p>
    <w:p w:rsidR="00000000" w:rsidRDefault="00025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https://порядокправа.рф/obrazecy/primernaya_forma_raporta_ob_obnaruzhenii_materialnogo_ushherba_v_vojsko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19"/>
    <w:rsid w:val="0002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6FBB7-A0DE-47A6-A751-CE94EA22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raporta_ob_obnaruzhenii_materialnogo_ushherba_v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рапорта об обнаружении материального ущерба в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2022-08-16T15:30:00Z</dcterms:created>
  <dcterms:modified xsi:type="dcterms:W3CDTF">2022-08-16T15:30:00Z</dcterms:modified>
</cp:coreProperties>
</file>