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163A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карточки учета уплаты периодических платежей</w:t>
      </w:r>
    </w:p>
    <w:p w:rsidR="00000000" w:rsidRDefault="00EB163A">
      <w:pPr>
        <w:pStyle w:val="right"/>
      </w:pPr>
      <w:r>
        <w:t xml:space="preserve">Приложение 3 к Технологической схеме таможенного оформления и таможенного </w:t>
      </w:r>
      <w:r>
        <w:t>контроля товаров, помещаемых под таможенный режим временного ввоза (вывоза) в Московской северной таможне</w:t>
      </w:r>
    </w:p>
    <w:p w:rsidR="00000000" w:rsidRDefault="00EB16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63A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 КАРТОЧКИ УЧЕТА УПЛАТЫ ПЕРИОДИЧЕСКИХ ПЛАТЕЖЕЙ</w:t>
      </w:r>
    </w:p>
    <w:p w:rsidR="00000000" w:rsidRDefault="00EB163A">
      <w:pPr>
        <w:pStyle w:val="just"/>
      </w:pPr>
      <w:r>
        <w:t>1. Лицо, ответственное за уплату периодических таможенных платежей.</w:t>
      </w:r>
    </w:p>
    <w:p w:rsidR="00000000" w:rsidRDefault="00EB163A">
      <w:pPr>
        <w:pStyle w:val="just"/>
      </w:pPr>
      <w:r>
        <w:t xml:space="preserve">2. Справочный номер </w:t>
      </w:r>
      <w:r>
        <w:t>ГТД.</w:t>
      </w:r>
    </w:p>
    <w:p w:rsidR="00000000" w:rsidRDefault="00EB163A">
      <w:pPr>
        <w:pStyle w:val="just"/>
      </w:pPr>
      <w:r>
        <w:t>3. Первоначальная дата обратного ввоза (вывоза).</w:t>
      </w:r>
    </w:p>
    <w:p w:rsidR="00000000" w:rsidRDefault="00EB163A">
      <w:pPr>
        <w:pStyle w:val="just"/>
      </w:pPr>
      <w:r>
        <w:t>4. Фактическая дата обратного ввоза (вывоза).</w:t>
      </w:r>
    </w:p>
    <w:p w:rsidR="00000000" w:rsidRDefault="00EB163A">
      <w:pPr>
        <w:pStyle w:val="just"/>
      </w:pPr>
      <w:r>
        <w:t>5. Номер и дата платежного документа, которым вносилась сумма обеспечения.</w:t>
      </w:r>
    </w:p>
    <w:p w:rsidR="00000000" w:rsidRDefault="00EB163A">
      <w:pPr>
        <w:pStyle w:val="just"/>
      </w:pPr>
      <w:r>
        <w:t>6. Сумма и валюта внесенного обеспечения.</w:t>
      </w:r>
    </w:p>
    <w:p w:rsidR="00000000" w:rsidRDefault="00EB163A">
      <w:pPr>
        <w:pStyle w:val="just"/>
      </w:pPr>
      <w:r>
        <w:t>7. Признак освобождения от уплаты тамож</w:t>
      </w:r>
      <w:r>
        <w:t>енных платежей (частичное, полное до 1 года, полное свыше 1 года).</w:t>
      </w:r>
    </w:p>
    <w:p w:rsidR="00000000" w:rsidRDefault="00EB163A">
      <w:pPr>
        <w:pStyle w:val="just"/>
      </w:pPr>
      <w:r>
        <w:t>8. Сумма периодического таможенного платежа, исчисленная в долларах США.</w:t>
      </w:r>
    </w:p>
    <w:p w:rsidR="00000000" w:rsidRDefault="00EB163A">
      <w:pPr>
        <w:pStyle w:val="just"/>
      </w:pPr>
      <w:r>
        <w:t>9. График уплаты периодических таможенных платежей.</w:t>
      </w:r>
    </w:p>
    <w:p w:rsidR="00000000" w:rsidRDefault="00EB163A">
      <w:pPr>
        <w:pStyle w:val="just"/>
      </w:pPr>
      <w:r>
        <w:t>10. Сведения о произведенной уплате таможенных платежей.</w:t>
      </w:r>
    </w:p>
    <w:p w:rsidR="00000000" w:rsidRDefault="00EB16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63A">
      <w:pPr>
        <w:pStyle w:val="HTML"/>
      </w:pPr>
      <w:r>
        <w:t xml:space="preserve">    --</w:t>
      </w:r>
      <w:r>
        <w:t>-------------------------------------------------------</w:t>
      </w:r>
    </w:p>
    <w:p w:rsidR="00000000" w:rsidRDefault="00EB163A">
      <w:pPr>
        <w:pStyle w:val="HTML"/>
      </w:pPr>
      <w:r>
        <w:t>¦Срок  ¦Сумма      ¦Сумма   ¦Курс   ¦Разбивка¦Дата      ¦</w:t>
      </w:r>
    </w:p>
    <w:p w:rsidR="00000000" w:rsidRDefault="00EB163A">
      <w:pPr>
        <w:pStyle w:val="HTML"/>
      </w:pPr>
      <w:r>
        <w:t>¦уплаты¦платежей   ¦в валюте¦валюты ¦по видам¦и номер   ¦</w:t>
      </w:r>
    </w:p>
    <w:p w:rsidR="00000000" w:rsidRDefault="00EB163A">
      <w:pPr>
        <w:pStyle w:val="HTML"/>
      </w:pPr>
      <w:r>
        <w:t>¦      ¦в долларах ¦        ¦на день¦платежа ¦платежного¦</w:t>
      </w:r>
    </w:p>
    <w:p w:rsidR="00000000" w:rsidRDefault="00EB163A">
      <w:pPr>
        <w:pStyle w:val="HTML"/>
      </w:pPr>
      <w:r>
        <w:t xml:space="preserve">¦      ¦США        ¦      </w:t>
      </w:r>
      <w:r>
        <w:t xml:space="preserve">  ¦уплаты ¦        ¦документа ¦</w:t>
      </w:r>
    </w:p>
    <w:p w:rsidR="00000000" w:rsidRDefault="00EB163A">
      <w:pPr>
        <w:pStyle w:val="HTML"/>
      </w:pPr>
      <w:r>
        <w:t>+------+-----------+--------+-------+--------+----------+</w:t>
      </w:r>
    </w:p>
    <w:p w:rsidR="00000000" w:rsidRDefault="00EB163A">
      <w:pPr>
        <w:pStyle w:val="HTML"/>
      </w:pPr>
      <w:r>
        <w:t>¦      ¦           ¦        ¦       ¦        ¦          ¦</w:t>
      </w:r>
    </w:p>
    <w:p w:rsidR="00000000" w:rsidRDefault="00EB163A">
      <w:pPr>
        <w:pStyle w:val="HTML"/>
      </w:pPr>
      <w:r>
        <w:t>-------+-----------+--------+-------+--------+-----------</w:t>
      </w:r>
    </w:p>
    <w:p w:rsidR="00000000" w:rsidRDefault="00EB16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63A">
      <w:pPr>
        <w:pStyle w:val="3"/>
        <w:rPr>
          <w:rFonts w:eastAsia="Times New Roman"/>
        </w:rPr>
      </w:pPr>
      <w:r>
        <w:rPr>
          <w:rFonts w:eastAsia="Times New Roman"/>
        </w:rPr>
        <w:t>ЖУРНАЛ КОНТРОЛЯ РЕЖИМА ВРЕМЕННОГО ВВОЗА (ВЫВОЗА)</w:t>
      </w:r>
    </w:p>
    <w:p w:rsidR="00000000" w:rsidRDefault="00EB163A">
      <w:pPr>
        <w:pStyle w:val="HTML"/>
      </w:pPr>
      <w:r>
        <w:t>-----------------------------------------------------------------------------------</w:t>
      </w:r>
    </w:p>
    <w:p w:rsidR="00000000" w:rsidRDefault="00EB163A">
      <w:pPr>
        <w:pStyle w:val="HTML"/>
      </w:pPr>
      <w:r>
        <w:t>¦N  ¦ГТД¦Отправитель/¦Наимено-¦Количество¦Дата     ¦Уплата  ¦Завершение¦Примечание¦</w:t>
      </w:r>
    </w:p>
    <w:p w:rsidR="00000000" w:rsidRDefault="00EB163A">
      <w:pPr>
        <w:pStyle w:val="HTML"/>
      </w:pPr>
      <w:r>
        <w:lastRenderedPageBreak/>
        <w:t xml:space="preserve">¦п/п¦   ¦получатель  ¦вание   ¦(вес)     </w:t>
      </w:r>
      <w:r>
        <w:t>¦обратного¦периоди-¦режима    ¦          ¦</w:t>
      </w:r>
    </w:p>
    <w:p w:rsidR="00000000" w:rsidRDefault="00EB163A">
      <w:pPr>
        <w:pStyle w:val="HTML"/>
      </w:pPr>
      <w:r>
        <w:t>¦   ¦   ¦            ¦товара  ¦товара    ¦ввоза    ¦ческих  ¦          ¦          ¦</w:t>
      </w:r>
    </w:p>
    <w:p w:rsidR="00000000" w:rsidRDefault="00EB163A">
      <w:pPr>
        <w:pStyle w:val="HTML"/>
      </w:pPr>
      <w:r>
        <w:t>¦   ¦   ¦            ¦        ¦          ¦(вывоза) ¦там.    ¦          ¦          ¦</w:t>
      </w:r>
    </w:p>
    <w:p w:rsidR="00000000" w:rsidRDefault="00EB163A">
      <w:pPr>
        <w:pStyle w:val="HTML"/>
      </w:pPr>
      <w:r>
        <w:t xml:space="preserve">¦   ¦   ¦            ¦        ¦          ¦   </w:t>
      </w:r>
      <w:r>
        <w:t xml:space="preserve">      ¦платежей¦          ¦          ¦</w:t>
      </w:r>
    </w:p>
    <w:p w:rsidR="00000000" w:rsidRDefault="00EB163A">
      <w:pPr>
        <w:pStyle w:val="HTML"/>
      </w:pPr>
      <w:r>
        <w:t>+---+---+------------+--------+----------+---------+--------+----------+----------+</w:t>
      </w:r>
    </w:p>
    <w:p w:rsidR="00000000" w:rsidRDefault="00EB163A">
      <w:pPr>
        <w:pStyle w:val="HTML"/>
      </w:pPr>
      <w:r>
        <w:t>¦ 1 ¦ 2 ¦     3      ¦   4    ¦    5     ¦   6     ¦    7   ¦    8     ¦     9    ¦</w:t>
      </w:r>
    </w:p>
    <w:p w:rsidR="00000000" w:rsidRDefault="00EB163A">
      <w:pPr>
        <w:pStyle w:val="HTML"/>
      </w:pPr>
      <w:r>
        <w:t>----+---+------------+--------+----------+-------</w:t>
      </w:r>
      <w:r>
        <w:t>--+--------+----------+-----------</w:t>
      </w:r>
    </w:p>
    <w:p w:rsidR="00000000" w:rsidRDefault="00EB16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63A">
      <w:pPr>
        <w:pStyle w:val="right"/>
      </w:pPr>
      <w:r>
        <w:t>Источник - Приказ Московской северной таможни МТУ ГТК РФ от 12.11.1998 № 355 (с изменениями и дополнениями на 1999 год)</w:t>
      </w:r>
    </w:p>
    <w:p w:rsidR="00000000" w:rsidRDefault="00EB16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https://порядокправа.рф/obrazecy/primernaya_forma_kartochki_ucheta_uplaty_periodicheskix_platezhej.htm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63A"/>
    <w:rsid w:val="00EB1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9D0EF3-E913-42C0-A9A8-59AAC381D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kartochki_ucheta_uplaty_periodicheskix_platezh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2231</Characters>
  <Application>Microsoft Office Word</Application>
  <DocSecurity>0</DocSecurity>
  <Lines>18</Lines>
  <Paragraphs>5</Paragraphs>
  <ScaleCrop>false</ScaleCrop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карточки учета уплаты периодических платежей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2022-08-16T15:19:00Z</dcterms:created>
  <dcterms:modified xsi:type="dcterms:W3CDTF">2022-08-16T15:19:00Z</dcterms:modified>
</cp:coreProperties>
</file>