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9B8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форма искового заявления о возмещении материального ущерба, причиненного действиями </w:t>
      </w:r>
      <w:r>
        <w:rPr>
          <w:rFonts w:eastAsia="Times New Roman"/>
        </w:rPr>
        <w:t>(бездействием) военнослужащего, содержащими признаки состава преступления, предусмотренного уголовным законодательством Российской Федерации</w:t>
      </w:r>
    </w:p>
    <w:p w:rsidR="00000000" w:rsidRDefault="005E79B8">
      <w:pPr>
        <w:pStyle w:val="right"/>
      </w:pPr>
      <w:r>
        <w:t>В Тимоновский гарнизонный военный суд Истец: Войсковая часть 00000 143074, Московская область, Одинцовский район, п</w:t>
      </w:r>
      <w:r>
        <w:t xml:space="preserve">. Новый городок Ответчик: Майор Иванов 143074, Московская область, Одинцовский район, п. Новый городок, дом 127, кв. 115 Цена иска: 388 609 руб. </w:t>
      </w:r>
    </w:p>
    <w:p w:rsidR="00000000" w:rsidRDefault="005E79B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материального ущерба</w:t>
      </w:r>
    </w:p>
    <w:p w:rsidR="00000000" w:rsidRDefault="005E79B8">
      <w:pPr>
        <w:pStyle w:val="just"/>
      </w:pPr>
      <w:r>
        <w:t>Комплексной ревизией войсковой части 111111 в 2009 году вы</w:t>
      </w:r>
      <w:r>
        <w:t>явлены нарушения законности отпуска и расходования авиационно-технического имущества войсковой частью 00000. В 2008 году начальником группы РЭО первой авиационной эскадрильи войсковой части 00000 майором Ивановым, ответственным за учет вверенного ему авиац</w:t>
      </w:r>
      <w:r>
        <w:t>ионного имущества, в нарушение требований Руководства по войсковому (корабельному) хозяйству в Вооруженных Силах Российской Федерации, утвержденного Приказом Министра обороны Российской Федерации от 23 июля 2004 г. N 222, направлено для ремонта на 123-й АР</w:t>
      </w:r>
      <w:r>
        <w:t>З радиоэлектронное оборудование стоимостью 388 609 руб., а именно:</w:t>
      </w:r>
    </w:p>
    <w:p w:rsidR="00000000" w:rsidRDefault="005E79B8">
      <w:pPr>
        <w:pStyle w:val="just"/>
      </w:pPr>
      <w:r>
        <w:t>- по накладной N 36/129 от 25 февраля 2008 года изделие ДИСС-013 - 12М стоимостью 162 480 руб., радиостанция Р-863 стоимостью 20 275 руб., курсовая система КУРС МП-2 стоимостью 12 170 руб.;</w:t>
      </w:r>
    </w:p>
    <w:p w:rsidR="00000000" w:rsidRDefault="005E79B8">
      <w:pPr>
        <w:pStyle w:val="just"/>
      </w:pPr>
      <w:r>
        <w:t>- по накладной N 35/128 от 20 марта 2008 года группкомплект РВ-5 стоимостью 3594 руб., радиокомпас АРК-15 стоимостью 17 031 руб., два дальномера СД-67 стоимостью 101 275,6 руб., радиостанция Р-862 стоимостью 21 146 руб.;</w:t>
      </w:r>
    </w:p>
    <w:p w:rsidR="00000000" w:rsidRDefault="005E79B8">
      <w:pPr>
        <w:pStyle w:val="just"/>
      </w:pPr>
      <w:r>
        <w:t>- по накладной N 31/40 от 25 январ</w:t>
      </w:r>
      <w:r>
        <w:t>я 2009 года курсовая система КУРС МП-2 стоимостью 12 170 руб., дальномер СД-67 стоимостью 50 637,8 руб.</w:t>
      </w:r>
    </w:p>
    <w:p w:rsidR="00000000" w:rsidRDefault="005E79B8">
      <w:pPr>
        <w:pStyle w:val="just"/>
      </w:pPr>
      <w:r>
        <w:t xml:space="preserve">При этом майор Иванов в установленном порядке авиационное имущество в авиационно-техническую службу войсковой части 11111 не сдал и не проконтролировал </w:t>
      </w:r>
      <w:r>
        <w:t xml:space="preserve">отправку оборудования на ремонтное предприятие. В результате халатного отношения майора Иванова к своим обязанностям указанное оборудование на завод не поступило и до настоящего времени его местонахождение не установлено, вследствие чего в войсковой части </w:t>
      </w:r>
      <w:r>
        <w:t>00000 образовалась недостача авиационного имущества.</w:t>
      </w:r>
    </w:p>
    <w:p w:rsidR="00000000" w:rsidRDefault="005E79B8">
      <w:pPr>
        <w:pStyle w:val="just"/>
      </w:pPr>
      <w:r>
        <w:lastRenderedPageBreak/>
        <w:t>Указанными противоправными действиями майора Иванова воинской части причинен материальный ущерб в размере 388 609 руб. (триста восемьдесят восемь тысяч шестьсот девять рублей).</w:t>
      </w:r>
    </w:p>
    <w:p w:rsidR="00000000" w:rsidRDefault="005E79B8">
      <w:pPr>
        <w:pStyle w:val="just"/>
      </w:pPr>
      <w:r>
        <w:t>Постановлением Тимоновског</w:t>
      </w:r>
      <w:r>
        <w:t>о гарнизонного военного суда от 23 января 2007 года уголовное дело в отношении ответчика, обвинявшегося в совершении преступления, предусмотренного ч. 1 ст. 293 УК РФ, прекращено на основании п. 3 ч. 1 ст. 24 УПК РФ - в связи с истечением сроков давности у</w:t>
      </w:r>
      <w:r>
        <w:t>головного преследования.</w:t>
      </w:r>
    </w:p>
    <w:p w:rsidR="00000000" w:rsidRDefault="005E79B8">
      <w:pPr>
        <w:pStyle w:val="just"/>
      </w:pPr>
      <w:r>
        <w:t>На основании изложенного, руководствуясь ст. 5 Федерального закона "О материальной ответственности военнослужащих", прошу:</w:t>
      </w:r>
    </w:p>
    <w:p w:rsidR="00000000" w:rsidRDefault="005E79B8">
      <w:pPr>
        <w:pStyle w:val="just"/>
      </w:pPr>
      <w:r>
        <w:t xml:space="preserve">1. Взыскать с майора Иванова Вячеслава Степановича в пользу войсковой части 00000 в возмещение причиненного </w:t>
      </w:r>
      <w:r>
        <w:t>им ущерба 388 609 руб.</w:t>
      </w:r>
    </w:p>
    <w:p w:rsidR="00000000" w:rsidRDefault="005E79B8">
      <w:pPr>
        <w:pStyle w:val="just"/>
      </w:pPr>
      <w:r>
        <w:t>2. Освободить войсковую часть 00000 от уплаты государственной пошлины.</w:t>
      </w:r>
    </w:p>
    <w:p w:rsidR="00000000" w:rsidRDefault="005E79B8">
      <w:pPr>
        <w:pStyle w:val="just"/>
      </w:pPr>
      <w:r>
        <w:t>Приложения:</w:t>
      </w:r>
    </w:p>
    <w:p w:rsidR="00000000" w:rsidRDefault="005E79B8">
      <w:pPr>
        <w:pStyle w:val="just"/>
      </w:pPr>
      <w:r>
        <w:t>1. Копия искового заявления.</w:t>
      </w:r>
    </w:p>
    <w:p w:rsidR="00000000" w:rsidRDefault="005E79B8">
      <w:pPr>
        <w:pStyle w:val="just"/>
      </w:pPr>
      <w:r>
        <w:t>2. Письменные доказательства на 6 листах.</w:t>
      </w:r>
    </w:p>
    <w:p w:rsidR="00000000" w:rsidRDefault="005E7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9B8">
      <w:pPr>
        <w:pStyle w:val="3"/>
        <w:rPr>
          <w:rFonts w:eastAsia="Times New Roman"/>
        </w:rPr>
      </w:pPr>
      <w:r>
        <w:rPr>
          <w:rFonts w:eastAsia="Times New Roman"/>
        </w:rPr>
        <w:t>Командир войсковой части 00000 полковник Попов</w:t>
      </w:r>
    </w:p>
    <w:p w:rsidR="00000000" w:rsidRDefault="005E7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9B8">
      <w:pPr>
        <w:pStyle w:val="right"/>
      </w:pPr>
      <w:r>
        <w:t>Источник - "Комментарий к Феде</w:t>
      </w:r>
      <w:r>
        <w:t>ральному закону "О материальной ответственности военнослужащих", "За права военнослужащих"</w:t>
      </w:r>
    </w:p>
    <w:p w:rsidR="00000000" w:rsidRDefault="005E79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https://порядокправа.рф/obrazecy/primernaya_forma_iskovogo_zayavleniya_o_vozmeshhenii_materialnogo_ushherba_prichinennogo_dejstviyami_bezde.htm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B8"/>
    <w:rsid w:val="005E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932FC1-227E-44C4-B6B6-C070D268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iskovogo_zayavleniya_o_vozmeshhenii_materialnogo_ushherba_prichinennogo_dejstviyami_bez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искового заявления о возмещении материального ущерба, причиненного действиями (бездействием) военнослужащего, содержащими признаки состава преступления, предусмотренного уголовным законодательством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2022-08-16T15:18:00Z</dcterms:created>
  <dcterms:modified xsi:type="dcterms:W3CDTF">2022-08-16T15:18:00Z</dcterms:modified>
</cp:coreProperties>
</file>