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E8B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энергосервисного контракта</w:t>
      </w:r>
    </w:p>
    <w:p w:rsidR="00000000" w:rsidRDefault="00B34E8B">
      <w:pPr>
        <w:pStyle w:val="right"/>
      </w:pPr>
      <w:r>
        <w:t>Приложение 1 к Распоряжению Департамента жилищно-коммунального хозяйства и благоустройства города Москвы от 23 ноября 2010 г. N 05-14-458/0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HTML"/>
      </w:pPr>
      <w:r>
        <w:t xml:space="preserve">                              ПРИМЕРНАЯ ФОРМА</w:t>
      </w:r>
    </w:p>
    <w:p w:rsidR="00000000" w:rsidRDefault="00B34E8B">
      <w:pPr>
        <w:pStyle w:val="HTML"/>
      </w:pPr>
      <w:r>
        <w:t>ЭНЕРГОСЕРВИСНОГО КОНТРАКТА N _______________</w:t>
      </w:r>
    </w:p>
    <w:p w:rsidR="00000000" w:rsidRDefault="00B34E8B">
      <w:pPr>
        <w:pStyle w:val="HTML"/>
      </w:pPr>
    </w:p>
    <w:p w:rsidR="00000000" w:rsidRDefault="00B34E8B">
      <w:pPr>
        <w:pStyle w:val="HTML"/>
      </w:pPr>
      <w:r>
        <w:t>г. Москва                                          "___" __________ 20__ г.</w:t>
      </w:r>
    </w:p>
    <w:p w:rsidR="00000000" w:rsidRDefault="00B34E8B">
      <w:pPr>
        <w:pStyle w:val="HTML"/>
      </w:pPr>
    </w:p>
    <w:p w:rsidR="00000000" w:rsidRDefault="00B34E8B">
      <w:pPr>
        <w:pStyle w:val="HTML"/>
      </w:pPr>
      <w:r>
        <w:t>______________________________________________________________________,</w:t>
      </w:r>
    </w:p>
    <w:p w:rsidR="00000000" w:rsidRDefault="00B34E8B">
      <w:pPr>
        <w:pStyle w:val="HTML"/>
      </w:pPr>
      <w:r>
        <w:t>именуемый     в     дальнейшем     "Управляющая     компания"</w:t>
      </w:r>
      <w:r>
        <w:t>,    в    лице</w:t>
      </w:r>
    </w:p>
    <w:p w:rsidR="00000000" w:rsidRDefault="00B34E8B">
      <w:pPr>
        <w:pStyle w:val="HTML"/>
      </w:pPr>
      <w:r>
        <w:t>_____________________________________________________________, действующего</w:t>
      </w:r>
    </w:p>
    <w:p w:rsidR="00000000" w:rsidRDefault="00B34E8B">
      <w:pPr>
        <w:pStyle w:val="HTML"/>
      </w:pPr>
      <w:r>
        <w:t>на основании _____________________________________________________, с одной</w:t>
      </w:r>
    </w:p>
    <w:p w:rsidR="00000000" w:rsidRDefault="00B34E8B">
      <w:pPr>
        <w:pStyle w:val="HTML"/>
      </w:pPr>
      <w:r>
        <w:t>стороны, и _______________________________________________________________,</w:t>
      </w:r>
    </w:p>
    <w:p w:rsidR="00000000" w:rsidRDefault="00B34E8B">
      <w:pPr>
        <w:pStyle w:val="HTML"/>
      </w:pPr>
      <w:r>
        <w:t xml:space="preserve">именуемый    </w:t>
      </w:r>
      <w:r>
        <w:t>в    дальнейшем    "Энергосервисная    компания",    в    лице</w:t>
      </w:r>
    </w:p>
    <w:p w:rsidR="00000000" w:rsidRDefault="00B34E8B">
      <w:pPr>
        <w:pStyle w:val="HTML"/>
      </w:pPr>
      <w:r>
        <w:t>_____________________________________________________________, действующего</w:t>
      </w:r>
    </w:p>
    <w:p w:rsidR="00000000" w:rsidRDefault="00B34E8B">
      <w:pPr>
        <w:pStyle w:val="HTML"/>
      </w:pPr>
      <w:r>
        <w:t>на основании ___________________________________________, с другой стороны,</w:t>
      </w:r>
    </w:p>
    <w:p w:rsidR="00000000" w:rsidRDefault="00B34E8B">
      <w:pPr>
        <w:pStyle w:val="HTML"/>
      </w:pPr>
      <w:r>
        <w:t>совместно  именуемые также "Стороны", а п</w:t>
      </w:r>
      <w:r>
        <w:t>о отдельности "Сторона", заключили</w:t>
      </w:r>
    </w:p>
    <w:p w:rsidR="00000000" w:rsidRDefault="00B34E8B">
      <w:pPr>
        <w:pStyle w:val="HTML"/>
      </w:pPr>
      <w:r>
        <w:t>настоящий контракт (далее - Контракт) о нижеследующем: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B34E8B">
      <w:pPr>
        <w:pStyle w:val="just"/>
      </w:pPr>
      <w:r>
        <w:t>1.1. Предметом настоящего Контракта является оказание Энергосервисной компанией комплекса услуг, направленных на сокращение потребления энергети</w:t>
      </w:r>
      <w:r>
        <w:t>ческих ресурсов и повышение эффективности энергопотребления в многоквартирном доме по адресу: ______________________________, находящемся в управлении Управляющей компании (далее - МКД).</w:t>
      </w:r>
    </w:p>
    <w:p w:rsidR="00000000" w:rsidRDefault="00B34E8B">
      <w:pPr>
        <w:pStyle w:val="just"/>
      </w:pPr>
      <w:r>
        <w:t>1.2. Величина экономии энергетических ресурсов, которая должна быть о</w:t>
      </w:r>
      <w:r>
        <w:t>беспечена Энергосервисной компанией в результате исполнения настоящего Контракта, определяется как разница между утвержденным решением общего собрания собственников помещений в МКД размером среднемесячных начислений за потребленные энергетические ресурсы з</w:t>
      </w:r>
      <w:r>
        <w:t>а 12 месяцев, предшествующих месяцу заключения настоящего Контракта, и размером ежемесячных начислений за энергетические ресурсы после исполнения настоящего Контракта.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2. Состав комплекса услуг Энергосервисной компании</w:t>
      </w:r>
    </w:p>
    <w:p w:rsidR="00000000" w:rsidRDefault="00B34E8B">
      <w:pPr>
        <w:pStyle w:val="just"/>
      </w:pPr>
      <w:r>
        <w:t>Комплекс услуг Энергосервисной компа</w:t>
      </w:r>
      <w:r>
        <w:t>нии (п. 1.1 Контракта) включает следующие направления:</w:t>
      </w:r>
    </w:p>
    <w:p w:rsidR="00000000" w:rsidRDefault="00B34E8B">
      <w:pPr>
        <w:pStyle w:val="just"/>
      </w:pPr>
      <w:r>
        <w:t>2.1. Организация расчетов за энергетические ресурсы, потребляемые в МКД, на основании данных о количественном значении энергетических ресурсов, определенных при помощи приборов учета.</w:t>
      </w:r>
    </w:p>
    <w:p w:rsidR="00000000" w:rsidRDefault="00B34E8B">
      <w:pPr>
        <w:pStyle w:val="just"/>
      </w:pPr>
      <w:r>
        <w:t xml:space="preserve">В рамках данного </w:t>
      </w:r>
      <w:r>
        <w:t>направления Энергосервисная компания на постоянной основе:</w:t>
      </w:r>
    </w:p>
    <w:p w:rsidR="00000000" w:rsidRDefault="00B34E8B">
      <w:pPr>
        <w:pStyle w:val="just"/>
      </w:pPr>
      <w:r>
        <w:lastRenderedPageBreak/>
        <w:t xml:space="preserve">а) обеспечивает исправное состояние приборов учета используемых </w:t>
      </w:r>
      <w:r>
        <w:t>энергетических ресурсов, установленных в МКД (далее - ПУ), соблюдение межповерочных интервалов, полноту и своевременность осуществления технического обслуживания ПУ, своевременность ремонта (замены) неисправных ПУ путем осуществления контроля за исполнение</w:t>
      </w:r>
      <w:r>
        <w:t>м специализированными организациями своих обязанностей по соответствующим договорам, а также взаимодействия с такими организациями в случае выявления неисправности ПУ или невыполнения (несвоевременного или неполного выполнения) специализированными организа</w:t>
      </w:r>
      <w:r>
        <w:t>циями обязанностей по соответствующим договорам;</w:t>
      </w:r>
    </w:p>
    <w:p w:rsidR="00000000" w:rsidRDefault="00B34E8B">
      <w:pPr>
        <w:pStyle w:val="just"/>
      </w:pPr>
      <w:r>
        <w:t>б) принимает участие в снятии и актировании показаний ПУ;</w:t>
      </w:r>
    </w:p>
    <w:p w:rsidR="00000000" w:rsidRDefault="00B34E8B">
      <w:pPr>
        <w:pStyle w:val="just"/>
      </w:pPr>
      <w:r>
        <w:t>в) осуществляет контроль за условиями и объемами ежемесячного потребления ресурсов МКД;</w:t>
      </w:r>
    </w:p>
    <w:p w:rsidR="00000000" w:rsidRDefault="00B34E8B">
      <w:pPr>
        <w:pStyle w:val="just"/>
      </w:pPr>
      <w:r>
        <w:t>г) осуществляет выверку расчетов с поставщиками энергетически</w:t>
      </w:r>
      <w:r>
        <w:t>х ресурсов на основании данных о фактическом потреблении;</w:t>
      </w:r>
    </w:p>
    <w:p w:rsidR="00000000" w:rsidRDefault="00B34E8B">
      <w:pPr>
        <w:pStyle w:val="just"/>
      </w:pPr>
      <w:r>
        <w:t xml:space="preserve">д) при выявлении случаев необоснованного начисления поставщиками энергетических ресурсов Управляющей компании сумм платы за потребляемые энергетические ресурсы, исчисленных иным способом, нежели на </w:t>
      </w:r>
      <w:r>
        <w:t>основании данных ПУ, обеспечивает своевременное осуществление перерасчета;</w:t>
      </w:r>
    </w:p>
    <w:p w:rsidR="00000000" w:rsidRDefault="00B34E8B">
      <w:pPr>
        <w:pStyle w:val="just"/>
      </w:pPr>
      <w:r>
        <w:t>е) осуществляет контроль качества поставляемых энергетических ресурсов.</w:t>
      </w:r>
    </w:p>
    <w:p w:rsidR="00000000" w:rsidRDefault="00B34E8B">
      <w:pPr>
        <w:pStyle w:val="just"/>
      </w:pPr>
      <w:r>
        <w:t>В случае возникновения необходимости в ведении претензионно-исковой работы и (или) представлении интересов Уп</w:t>
      </w:r>
      <w:r>
        <w:t>равляющей компании по делам, связанным с начислением поставщиками энергетических ресурсов платы за энергетические ресурсы, потребляемые МКД, или с нарушением поставщиками качества поставленных энергетических ресурсов, в судебных инстанциях сроки оказания т</w:t>
      </w:r>
      <w:r>
        <w:t>аких услуг, размер и порядок оплаты, а также иные условия взаимодействия Сторон устанавливаются отдельными договорами, заключаемыми Сторонами в установленном гражданским законодательством порядке.</w:t>
      </w:r>
    </w:p>
    <w:p w:rsidR="00000000" w:rsidRDefault="00B34E8B">
      <w:pPr>
        <w:pStyle w:val="just"/>
      </w:pPr>
      <w:r>
        <w:t>2.2. Приведение договорных отношений Управляющей компании с</w:t>
      </w:r>
      <w:r>
        <w:t xml:space="preserve"> поставщиками энергетических ресурсов и жителями МКД в соответствие с нормами федерального законодательства и нормативными актами города Москвы об энергосбережении.</w:t>
      </w:r>
    </w:p>
    <w:p w:rsidR="00000000" w:rsidRDefault="00B34E8B">
      <w:pPr>
        <w:pStyle w:val="just"/>
      </w:pPr>
      <w:r>
        <w:t>Реализация Энергосервисной компанией указанного направления услуг достигается в три этапа:</w:t>
      </w:r>
    </w:p>
    <w:p w:rsidR="00000000" w:rsidRDefault="00B34E8B">
      <w:pPr>
        <w:pStyle w:val="just"/>
      </w:pPr>
      <w:r>
        <w:t>2.2.1. Анализ системы договорных отношений Управляющей компании (далее - Первый этап), включающий следующие мероприятия:</w:t>
      </w:r>
    </w:p>
    <w:p w:rsidR="00000000" w:rsidRDefault="00B34E8B">
      <w:pPr>
        <w:pStyle w:val="just"/>
      </w:pPr>
      <w:r>
        <w:t>а) анализ системы договоров энергоснабжения (поставки коммунальных ресурсов), заключенных между Управляющей компанией и энергоснабжающи</w:t>
      </w:r>
      <w:r>
        <w:t>ми и ресурсоснабжающими организациями;</w:t>
      </w:r>
    </w:p>
    <w:p w:rsidR="00000000" w:rsidRDefault="00B34E8B">
      <w:pPr>
        <w:pStyle w:val="just"/>
      </w:pPr>
      <w:r>
        <w:t>б) анализ расчетов по договорам энергоснабжения (поставки коммунальных ресурсов) на предмет наличия оснований для начисления платежей в размере, предъявляемом к оплате, полноты и своевременности расчетов;</w:t>
      </w:r>
    </w:p>
    <w:p w:rsidR="00000000" w:rsidRDefault="00B34E8B">
      <w:pPr>
        <w:pStyle w:val="just"/>
      </w:pPr>
      <w:r>
        <w:t>в) анализ до</w:t>
      </w:r>
      <w:r>
        <w:t>говорных отношений Управляющей компании с жителями МКД, связанных с оказанием Управляющей компанией коммунальных услуг жителям;</w:t>
      </w:r>
    </w:p>
    <w:p w:rsidR="00000000" w:rsidRDefault="00B34E8B">
      <w:pPr>
        <w:pStyle w:val="just"/>
      </w:pPr>
      <w:r>
        <w:t xml:space="preserve">г) анализ расчетов по договорам, связанных с оказанием Управляющей компанией коммунальных услуг жителям МКД, на предмет наличия </w:t>
      </w:r>
      <w:r>
        <w:t>оснований для начисления платежей в размере, предъявляемом к оплате, полноты и своевременности расчетов;</w:t>
      </w:r>
    </w:p>
    <w:p w:rsidR="00000000" w:rsidRDefault="00B34E8B">
      <w:pPr>
        <w:pStyle w:val="just"/>
      </w:pPr>
      <w:r>
        <w:t>д) анализ оснащенности коллективными (общедомовыми) и индивидуальными (квартирными) приборами учета используемых энергетических ресурсов, использования</w:t>
      </w:r>
      <w:r>
        <w:t xml:space="preserve"> их при расчетах за потребленные энергетические ресурсы, соблюдения межповерочных интервалов, своевременности и полноты технического обслуживания приборов учета используемых энергетических ресурсов.</w:t>
      </w:r>
    </w:p>
    <w:p w:rsidR="00000000" w:rsidRDefault="00B34E8B">
      <w:pPr>
        <w:pStyle w:val="just"/>
      </w:pPr>
      <w:r>
        <w:t>Результатом реализации Первого этапа Стороны признают под</w:t>
      </w:r>
      <w:r>
        <w:t>готовленное заключение, содержащее предложения по изменению действующих договорных отношений.</w:t>
      </w:r>
    </w:p>
    <w:p w:rsidR="00000000" w:rsidRDefault="00B34E8B">
      <w:pPr>
        <w:pStyle w:val="just"/>
      </w:pPr>
      <w:r>
        <w:t>2.2.2. Разработка проектов договоров энергоснабжения и дополнительных соглашений к ранее заключенным Управляющей компанией договорам энергоснабжения (поставки эне</w:t>
      </w:r>
      <w:r>
        <w:t>ргетических ресурсов) и договоров, связанных с оказанием Управляющей компанией коммунальных услуг жителям, в соответствии с нормами федерального законодательства и нормативными актами города Москвы об энергосбережении, на условиях, способствующих сокращени</w:t>
      </w:r>
      <w:r>
        <w:t>ю потребления энергетических ресурсов и повышению эффективности энергопотребления (далее - Второй этап).</w:t>
      </w:r>
    </w:p>
    <w:p w:rsidR="00000000" w:rsidRDefault="00B34E8B">
      <w:pPr>
        <w:pStyle w:val="just"/>
      </w:pPr>
      <w:r>
        <w:t>Результатом реализации Второго этапа Стороны признают разработанные проекты договоров энергоснабжения (поставки энергетических ресурсов) и дополнительн</w:t>
      </w:r>
      <w:r>
        <w:t>ых соглашений к ранее заключенным Управляющей компанией договорам энергоснабжения (поставки энергетических ресурсов) и договоров, связанных с оказанием Управляющей компанией коммунальных услуг жителям МКД.</w:t>
      </w:r>
    </w:p>
    <w:p w:rsidR="00000000" w:rsidRDefault="00B34E8B">
      <w:pPr>
        <w:pStyle w:val="just"/>
      </w:pPr>
      <w:r>
        <w:t>2.2.3. Организация заключения разработанных в рамк</w:t>
      </w:r>
      <w:r>
        <w:t>ах Второго этапа договоров и дополнительных соглашений к ранее заключенным договорам (далее - Третий этап):</w:t>
      </w:r>
    </w:p>
    <w:p w:rsidR="00000000" w:rsidRDefault="00B34E8B">
      <w:pPr>
        <w:pStyle w:val="just"/>
      </w:pPr>
      <w:r>
        <w:t>а) оказание методической и консультационной помощи Управляющей компании по вопросам, связанным с заключением, расторжением, внесением изменений, исп</w:t>
      </w:r>
      <w:r>
        <w:t>олнением договоров и дополнительных соглашений с ресурсоснабжающими и энергоснабжающими организациями, а также жителями МКД, и по вопросам правоприменительной деятельности в сфере энергоснабжения, ресурсоснабжения, предоставления коммунальных услуг физичес</w:t>
      </w:r>
      <w:r>
        <w:t>ким и юридическим лицам, в том числе разработка методических рекомендаций по запросам Управляющей компании;</w:t>
      </w:r>
    </w:p>
    <w:p w:rsidR="00000000" w:rsidRDefault="00B34E8B">
      <w:pPr>
        <w:pStyle w:val="just"/>
      </w:pPr>
      <w:r>
        <w:t>б) обеспечение заключения разработанных в рамках Второго этапа договоров, связанных с оказанием Управляющей компанией коммунальных услуг жителям МКД</w:t>
      </w:r>
      <w:r>
        <w:t xml:space="preserve"> (заключения дополнительных соглашений к ранее заключенным договорам), в том числе проведение информационно-разъяснительной работы с жителями МКД, а также организация и проведение общего собрания собственников помещений в МКД;</w:t>
      </w:r>
    </w:p>
    <w:p w:rsidR="00000000" w:rsidRDefault="00B34E8B">
      <w:pPr>
        <w:pStyle w:val="just"/>
      </w:pPr>
      <w:r>
        <w:t>в) обеспечение заключения раз</w:t>
      </w:r>
      <w:r>
        <w:t>работанных в рамках Второго этапа договоров энергоснабжения и дополнительных соглашений к ранее заключенным Управляющей компанией договорам энергоснабжения (поставки энергетических ресурсов) с энергоснабжающими и ресурсоснабжающими организациями, в том чис</w:t>
      </w:r>
      <w:r>
        <w:t>ле: направление оферты энергоснабжающим и ресурсоснабжающим организациям; согласование с энергоснабжающими и ресурсоснабжающими организациями разработанных договоров и дополнительных соглашений к ранее заключенным договорам; обеспечение подписания разработ</w:t>
      </w:r>
      <w:r>
        <w:t>анных и согласованных договоров и дополнительных соглашений со стороны энергоснабжающих и ресурсоснабжающих организаций.</w:t>
      </w:r>
    </w:p>
    <w:p w:rsidR="00000000" w:rsidRDefault="00B34E8B">
      <w:pPr>
        <w:pStyle w:val="just"/>
      </w:pPr>
      <w:r>
        <w:t>2.2.3.1. Результатом реализации Третьего этапа Стороны признают оформленные, подписанные со стороны ресурсоснабжающих и энергоснабжающи</w:t>
      </w:r>
      <w:r>
        <w:t>х организаций договоры и дополнительные соглашения к ранее заключенным договорам, готовые для подписания со стороны Управляющей компании, а также заключенные договоры (дополнительные соглашения к ранее заключенным договорам), связанные с оказанием Управляю</w:t>
      </w:r>
      <w:r>
        <w:t>щей компанией коммунальных услуг жителям МКД.</w:t>
      </w:r>
    </w:p>
    <w:p w:rsidR="00000000" w:rsidRDefault="00B34E8B">
      <w:pPr>
        <w:pStyle w:val="just"/>
      </w:pPr>
      <w:r>
        <w:t>2.2.3.2. В случае отказа энергоснабжающих и ресурсоснабжающих организаций от акцепта проведение работы по понуждению к заключению разработанных договоров и дополнительных соглашений к ранее заключенным договора</w:t>
      </w:r>
      <w:r>
        <w:t>м в судебном порядке.</w:t>
      </w:r>
    </w:p>
    <w:p w:rsidR="00000000" w:rsidRDefault="00B34E8B">
      <w:pPr>
        <w:pStyle w:val="just"/>
      </w:pPr>
      <w:r>
        <w:t>Оказание указанных услуг осуществляется на основании отдельных договоров, заключаемых Сторонами в установленном гражданским законодательством порядке.</w:t>
      </w:r>
    </w:p>
    <w:p w:rsidR="00000000" w:rsidRDefault="00B34E8B">
      <w:pPr>
        <w:pStyle w:val="just"/>
      </w:pPr>
      <w:r>
        <w:t>2.3. Энергетическое обследование.</w:t>
      </w:r>
    </w:p>
    <w:p w:rsidR="00000000" w:rsidRDefault="00B34E8B">
      <w:pPr>
        <w:pStyle w:val="just"/>
      </w:pPr>
      <w:r>
        <w:t>2.3.1. В рамках данного направления Энергосервисн</w:t>
      </w:r>
      <w:r>
        <w:t>ая компания осуществляет:</w:t>
      </w:r>
    </w:p>
    <w:p w:rsidR="00000000" w:rsidRDefault="00B34E8B">
      <w:pPr>
        <w:pStyle w:val="just"/>
      </w:pPr>
      <w:r>
        <w:t>1) сбор и анализ сведений об МКД (проектной, архитектурно-строительной, инженерной и иной документации);</w:t>
      </w:r>
    </w:p>
    <w:p w:rsidR="00000000" w:rsidRDefault="00B34E8B">
      <w:pPr>
        <w:pStyle w:val="just"/>
      </w:pPr>
      <w:r>
        <w:t>2) сбор и анализ сведений об энергопотреблении МКД и его динамике за 12 месяцев, предшествующих обследованию;</w:t>
      </w:r>
    </w:p>
    <w:p w:rsidR="00000000" w:rsidRDefault="00B34E8B">
      <w:pPr>
        <w:pStyle w:val="just"/>
      </w:pPr>
      <w:r>
        <w:t>3) сбор и анализ сведений о расчетах Управляющей компании с поставщиками энергетических ресурсов, жителями МКД, а также сторонними потребителями энергоресурсов в МКД (арендаторами нежилых помещений и др.) за 12 месяцев, предшествующих обследованию;</w:t>
      </w:r>
    </w:p>
    <w:p w:rsidR="00000000" w:rsidRDefault="00B34E8B">
      <w:pPr>
        <w:pStyle w:val="just"/>
      </w:pPr>
      <w:r>
        <w:t>4) сбор</w:t>
      </w:r>
      <w:r>
        <w:t xml:space="preserve"> и анализ сведений о фактической оснащенности МКД приборами учета потребляемых энергетических ресурсов;</w:t>
      </w:r>
    </w:p>
    <w:p w:rsidR="00000000" w:rsidRDefault="00B34E8B">
      <w:pPr>
        <w:pStyle w:val="just"/>
      </w:pPr>
      <w:r>
        <w:t>5) анализ договорных условий на коммунальные услуги электроснабжения, теплоснабжения, горячего водоснабжения (далее - ГВС), газоснабжения, водоснабжения</w:t>
      </w:r>
      <w:r>
        <w:t xml:space="preserve"> и водоотведения, оказываемые Управляющей компанией;</w:t>
      </w:r>
    </w:p>
    <w:p w:rsidR="00000000" w:rsidRDefault="00B34E8B">
      <w:pPr>
        <w:pStyle w:val="just"/>
      </w:pPr>
      <w:r>
        <w:t>6) исследование и анализ систем электроснабжения, теплоснабжения, ГВС, холодного водоснабжения и водоотведения, газоснабжения, включающий:</w:t>
      </w:r>
    </w:p>
    <w:p w:rsidR="00000000" w:rsidRDefault="00B34E8B">
      <w:pPr>
        <w:pStyle w:val="just"/>
      </w:pPr>
      <w:r>
        <w:t>а) анализ состояния коммерческого и технического учета по каждом</w:t>
      </w:r>
      <w:r>
        <w:t>у виду энергетических ресурсов;</w:t>
      </w:r>
    </w:p>
    <w:p w:rsidR="00000000" w:rsidRDefault="00B34E8B">
      <w:pPr>
        <w:pStyle w:val="just"/>
      </w:pPr>
      <w:r>
        <w:t>б) анализ энерго- и ресурсопотребляющего оборудования, его характеристик и его загрузки;</w:t>
      </w:r>
    </w:p>
    <w:p w:rsidR="00000000" w:rsidRDefault="00B34E8B">
      <w:pPr>
        <w:pStyle w:val="just"/>
      </w:pPr>
      <w:r>
        <w:t>в) расчет потерь в системах энерго- и ресурсопотребления;</w:t>
      </w:r>
    </w:p>
    <w:p w:rsidR="00000000" w:rsidRDefault="00B34E8B">
      <w:pPr>
        <w:pStyle w:val="just"/>
      </w:pPr>
      <w:r>
        <w:t xml:space="preserve">г) контрольные измерения, регистрацию параметров для определения фактических </w:t>
      </w:r>
      <w:r>
        <w:t>показателей энерго- и ресурсопотребления, включая контроль качества энергетических ресурсов;</w:t>
      </w:r>
    </w:p>
    <w:p w:rsidR="00000000" w:rsidRDefault="00B34E8B">
      <w:pPr>
        <w:pStyle w:val="just"/>
      </w:pPr>
      <w:r>
        <w:t>д) оценку и анализ коммуникаций и их состояния;</w:t>
      </w:r>
    </w:p>
    <w:p w:rsidR="00000000" w:rsidRDefault="00B34E8B">
      <w:pPr>
        <w:pStyle w:val="just"/>
      </w:pPr>
      <w:r>
        <w:t>е) анализ суточных и месячных графиков нагрузки и потребления электроэнергии;</w:t>
      </w:r>
    </w:p>
    <w:p w:rsidR="00000000" w:rsidRDefault="00B34E8B">
      <w:pPr>
        <w:pStyle w:val="just"/>
      </w:pPr>
      <w:r>
        <w:t>ж) анализ распределения тепловых нагр</w:t>
      </w:r>
      <w:r>
        <w:t>узок в системах отопления, вентиляции и ГВС;</w:t>
      </w:r>
    </w:p>
    <w:p w:rsidR="00000000" w:rsidRDefault="00B34E8B">
      <w:pPr>
        <w:pStyle w:val="just"/>
      </w:pPr>
      <w:r>
        <w:t>з) анализ режима работы системы теплоснабжения;</w:t>
      </w:r>
    </w:p>
    <w:p w:rsidR="00000000" w:rsidRDefault="00B34E8B">
      <w:pPr>
        <w:pStyle w:val="just"/>
      </w:pPr>
      <w:r>
        <w:t>и) оценку и анализ фактических и расчетно-нормативных показателей теплопотребления МКД;</w:t>
      </w:r>
    </w:p>
    <w:p w:rsidR="00000000" w:rsidRDefault="00B34E8B">
      <w:pPr>
        <w:pStyle w:val="just"/>
      </w:pPr>
      <w:r>
        <w:t>к) анализ работы системы вентиляции, кондиционирования;</w:t>
      </w:r>
    </w:p>
    <w:p w:rsidR="00000000" w:rsidRDefault="00B34E8B">
      <w:pPr>
        <w:pStyle w:val="just"/>
      </w:pPr>
      <w:r>
        <w:t>л) составление бала</w:t>
      </w:r>
      <w:r>
        <w:t>нса энерго- и ресурсопотребления;</w:t>
      </w:r>
    </w:p>
    <w:p w:rsidR="00000000" w:rsidRDefault="00B34E8B">
      <w:pPr>
        <w:pStyle w:val="just"/>
      </w:pPr>
      <w:r>
        <w:t>7) исследование и анализ фактического состояния наружных стен, остекления, подвалов, чердаков, средств теплозащиты МКД;</w:t>
      </w:r>
    </w:p>
    <w:p w:rsidR="00000000" w:rsidRDefault="00B34E8B">
      <w:pPr>
        <w:pStyle w:val="just"/>
      </w:pPr>
      <w:r>
        <w:t>8) определение показателей энергоэффективности МКД;</w:t>
      </w:r>
    </w:p>
    <w:p w:rsidR="00000000" w:rsidRDefault="00B34E8B">
      <w:pPr>
        <w:pStyle w:val="just"/>
      </w:pPr>
      <w:r>
        <w:t>9) определение причин низкой энергоэффективности и</w:t>
      </w:r>
      <w:r>
        <w:t xml:space="preserve"> нерационального ресурсопотребления;</w:t>
      </w:r>
    </w:p>
    <w:p w:rsidR="00000000" w:rsidRDefault="00B34E8B">
      <w:pPr>
        <w:pStyle w:val="just"/>
      </w:pPr>
      <w:r>
        <w:t>10) определение потенциала энергосбережения и повышения энергоэффективности и проведение их стоимостной оценки.</w:t>
      </w:r>
    </w:p>
    <w:p w:rsidR="00000000" w:rsidRDefault="00B34E8B">
      <w:pPr>
        <w:pStyle w:val="just"/>
      </w:pPr>
      <w:r>
        <w:t>2.3.2. По результатам исполнения пункта 2.3.1 настоящего Контракта Энергосервисная компания составляет энер</w:t>
      </w:r>
      <w:r>
        <w:t>гетический паспорт, который должен соответствовать требованиям нормативных актов Российской Федерации и города Москвы и содержать информацию:</w:t>
      </w:r>
    </w:p>
    <w:p w:rsidR="00000000" w:rsidRDefault="00B34E8B">
      <w:pPr>
        <w:pStyle w:val="just"/>
      </w:pPr>
      <w:r>
        <w:t>а) об оснащенности МКД приборами учета используемых энергетических ресурсов;</w:t>
      </w:r>
    </w:p>
    <w:p w:rsidR="00000000" w:rsidRDefault="00B34E8B">
      <w:pPr>
        <w:pStyle w:val="just"/>
      </w:pPr>
      <w:r>
        <w:t>б) об объеме используемых МКД энергет</w:t>
      </w:r>
      <w:r>
        <w:t>ических ресурсов и о его изменении;</w:t>
      </w:r>
    </w:p>
    <w:p w:rsidR="00000000" w:rsidRDefault="00B34E8B">
      <w:pPr>
        <w:pStyle w:val="just"/>
      </w:pPr>
      <w:r>
        <w:t>в) о показателях энергетической эффективности МКД;</w:t>
      </w:r>
    </w:p>
    <w:p w:rsidR="00000000" w:rsidRDefault="00B34E8B">
      <w:pPr>
        <w:pStyle w:val="just"/>
      </w:pPr>
      <w:r>
        <w:t>г) о потенциале энергосбережения, в том числе об оценке возможной экономии энергетических ресурсов в натуральном выражении;</w:t>
      </w:r>
    </w:p>
    <w:p w:rsidR="00000000" w:rsidRDefault="00B34E8B">
      <w:pPr>
        <w:pStyle w:val="just"/>
      </w:pPr>
      <w:r>
        <w:t xml:space="preserve">е) о перечне мероприятий по энергосбережению </w:t>
      </w:r>
      <w:r>
        <w:t>и повышению энергетической эффективности.</w:t>
      </w:r>
    </w:p>
    <w:p w:rsidR="00000000" w:rsidRDefault="00B34E8B">
      <w:pPr>
        <w:pStyle w:val="just"/>
      </w:pPr>
      <w:r>
        <w:t>2.3.3. Результатом энергетического обследования Стороны признают:</w:t>
      </w:r>
    </w:p>
    <w:p w:rsidR="00000000" w:rsidRDefault="00B34E8B">
      <w:pPr>
        <w:pStyle w:val="just"/>
      </w:pPr>
      <w:r>
        <w:t>1) энергетический паспорт МКД (п. 2.3.2 Контракта);</w:t>
      </w:r>
    </w:p>
    <w:p w:rsidR="00000000" w:rsidRDefault="00B34E8B">
      <w:pPr>
        <w:pStyle w:val="just"/>
      </w:pPr>
      <w:r>
        <w:t>2) отчет Энергосервисной компании, отражающий результаты оценки фактического состояния энергорес</w:t>
      </w:r>
      <w:r>
        <w:t>урсопотребления и уровня теплозащиты конструкций и содержащий перечень направлений и мероприятий по энергосбережению и повышению энергоэффективности (далее - Энергосберегающие мероприятия) с их обоснованием, стоимостной оценкой, а также расчет величины эко</w:t>
      </w:r>
      <w:r>
        <w:t>номии энергетических ресурсов (п. 1.2 Контракта) и срока, необходимого для ее достижения (далее - Отчет).</w:t>
      </w:r>
    </w:p>
    <w:p w:rsidR="00000000" w:rsidRDefault="00B34E8B">
      <w:pPr>
        <w:pStyle w:val="just"/>
      </w:pPr>
      <w:r>
        <w:t>2.4. Реализация Энергосберегающих мероприятий, перечень которых разработан в ходе энергетического обследования и отражен в Отчете (подпункт 2 пункта 2</w:t>
      </w:r>
      <w:r>
        <w:t>.3.3 Контракта).</w:t>
      </w:r>
    </w:p>
    <w:p w:rsidR="00000000" w:rsidRDefault="00B34E8B">
      <w:pPr>
        <w:pStyle w:val="just"/>
      </w:pPr>
      <w:r>
        <w:t>В рамках данного этапа оказания услуг Энергосервисная компания:</w:t>
      </w:r>
    </w:p>
    <w:p w:rsidR="00000000" w:rsidRDefault="00B34E8B">
      <w:pPr>
        <w:pStyle w:val="just"/>
      </w:pPr>
      <w:r>
        <w:t>1) в десятидневный срок составляет график реализации Энергосберегающих мероприятий (далее - График);</w:t>
      </w:r>
    </w:p>
    <w:p w:rsidR="00000000" w:rsidRDefault="00B34E8B">
      <w:pPr>
        <w:pStyle w:val="just"/>
      </w:pPr>
      <w:r>
        <w:t>2) в двадцатидневный срок с момента составления Графика при содействии Управляющей компании организует проведение общего собрания собственников помещений в МКД для утверждения Графика, Сметы, а также порядка расчетов жителей МКД, Управляющей компании и Эне</w:t>
      </w:r>
      <w:r>
        <w:t>ргосервисной компании и сроков их осуществления;</w:t>
      </w:r>
    </w:p>
    <w:p w:rsidR="00000000" w:rsidRDefault="00B34E8B">
      <w:pPr>
        <w:pStyle w:val="just"/>
      </w:pPr>
      <w:r>
        <w:t>3) при необходимости обеспечивает согласование мероприятий по энергосбережению и повышению энергетической эффективности, подлежащих реализации в соответствии с настоящим Контрактом, с уполномоченными государ</w:t>
      </w:r>
      <w:r>
        <w:t>ственными органами и организациями, обеспечивает получение иной разрешительной документации;</w:t>
      </w:r>
    </w:p>
    <w:p w:rsidR="00000000" w:rsidRDefault="00B34E8B">
      <w:pPr>
        <w:pStyle w:val="just"/>
      </w:pPr>
      <w:r>
        <w:t>4) осуществляет реализацию Энергосберегающих мероприятий в соответствии с Графиком.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3. Стоимость Контракта</w:t>
      </w:r>
    </w:p>
    <w:p w:rsidR="00000000" w:rsidRDefault="00B34E8B">
      <w:pPr>
        <w:pStyle w:val="just"/>
      </w:pPr>
      <w:r>
        <w:t>3.1. Общая стоимость Контракта определяется в соответст</w:t>
      </w:r>
      <w:r>
        <w:t>вии с составленными Энергосервисной компанией (с учетом прибыли Энергосервисной компании) и утвержденными решениями общего собрания собственников помещений в МКД следующими сметами (далее - Сметы):</w:t>
      </w:r>
    </w:p>
    <w:p w:rsidR="00000000" w:rsidRDefault="00B34E8B">
      <w:pPr>
        <w:pStyle w:val="just"/>
      </w:pPr>
      <w:r>
        <w:t>3.1.1. Смета на:</w:t>
      </w:r>
    </w:p>
    <w:p w:rsidR="00000000" w:rsidRDefault="00B34E8B">
      <w:pPr>
        <w:pStyle w:val="just"/>
      </w:pPr>
      <w:r>
        <w:t>1) организацию расчетов за энергетические</w:t>
      </w:r>
      <w:r>
        <w:t xml:space="preserve"> ресурсы на основании данных о количественном значении энергетических ресурсов, определенных при помощи приборов учета;</w:t>
      </w:r>
    </w:p>
    <w:p w:rsidR="00000000" w:rsidRDefault="00B34E8B">
      <w:pPr>
        <w:pStyle w:val="just"/>
      </w:pPr>
      <w:r>
        <w:t>2) анализ системы договорных отношений Управляющей компании;</w:t>
      </w:r>
    </w:p>
    <w:p w:rsidR="00000000" w:rsidRDefault="00B34E8B">
      <w:pPr>
        <w:pStyle w:val="just"/>
      </w:pPr>
      <w:r>
        <w:t>3) разработку проектов договоров энергоснабжения (поставки энергетических р</w:t>
      </w:r>
      <w:r>
        <w:t>есурсов) и дополнительных соглашений к ранее заключенным Управляющей компанией договорам энергоснабжения (поставки энергетических ресурсов) и договоров, связанных с оказанием Управляющей компанией коммунальных услуг жителям, в соответствии с нормами федера</w:t>
      </w:r>
      <w:r>
        <w:t>льного законодательства и нормативными актами города Москвы об энергосбережении, на условиях, способствующих сокращению потребления энергетических ресурсов и повышению эффективности энергопотребления;</w:t>
      </w:r>
    </w:p>
    <w:p w:rsidR="00000000" w:rsidRDefault="00B34E8B">
      <w:pPr>
        <w:pStyle w:val="just"/>
      </w:pPr>
      <w:r>
        <w:t>4) энергетическое обследование.</w:t>
      </w:r>
    </w:p>
    <w:p w:rsidR="00000000" w:rsidRDefault="00B34E8B">
      <w:pPr>
        <w:pStyle w:val="just"/>
      </w:pPr>
      <w:r>
        <w:t>3.1.2. Смета на:</w:t>
      </w:r>
    </w:p>
    <w:p w:rsidR="00000000" w:rsidRDefault="00B34E8B">
      <w:pPr>
        <w:pStyle w:val="just"/>
      </w:pPr>
      <w:r>
        <w:t>1) орг</w:t>
      </w:r>
      <w:r>
        <w:t>анизацию заключения разработанных договоров и дополнительных соглашений к ранее заключенным договорам;</w:t>
      </w:r>
    </w:p>
    <w:p w:rsidR="00000000" w:rsidRDefault="00B34E8B">
      <w:pPr>
        <w:pStyle w:val="just"/>
      </w:pPr>
      <w:r>
        <w:t>2) реализацию Энергосберегающих мероприятий.</w:t>
      </w:r>
    </w:p>
    <w:p w:rsidR="00000000" w:rsidRDefault="00B34E8B">
      <w:pPr>
        <w:pStyle w:val="just"/>
      </w:pPr>
      <w:r>
        <w:t>3.2. Сметы, указанные в пунктах 3.1.1 и 3.1.2 Контракта, формируются Энергосервисной компанией с учетом затр</w:t>
      </w:r>
      <w:r>
        <w:t>ат Энергосервисной компании на оказание указанных услуг. При этом по калькуляции уровень рентабельности не должен превышать 15% с использованием часовых тарифных ставок по технической эксплуатации жилищного фонда, согласованных Советом профсоюза муниципаль</w:t>
      </w:r>
      <w:r>
        <w:t>ных работников Москвы и Департаментом жилищно-коммунального хозяйства и благоустройства города Москвы.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4. Срок реализации и срок действия Контракта</w:t>
      </w:r>
    </w:p>
    <w:p w:rsidR="00000000" w:rsidRDefault="00B34E8B">
      <w:pPr>
        <w:pStyle w:val="just"/>
      </w:pPr>
      <w:r>
        <w:t>4.1. Настоящий Контракт вступает в силу с момента его подписания и действует до момента завершения расчетов</w:t>
      </w:r>
      <w:r>
        <w:t xml:space="preserve"> между Сторонами, но не менее срока достижения величины экономии энергетических ресурсов (п. 1.2 Контракта).</w:t>
      </w:r>
    </w:p>
    <w:p w:rsidR="00000000" w:rsidRDefault="00B34E8B">
      <w:pPr>
        <w:pStyle w:val="just"/>
      </w:pPr>
      <w:r>
        <w:t>4.2. Срок оказания услуг, определенных пунктом 2.1 Контракта, составляет ____________ (__________________) месяцев с даты заключения Контракта.</w:t>
      </w:r>
    </w:p>
    <w:p w:rsidR="00000000" w:rsidRDefault="00B34E8B">
      <w:pPr>
        <w:pStyle w:val="just"/>
      </w:pPr>
      <w:r>
        <w:t>4.2</w:t>
      </w:r>
      <w:r>
        <w:t>.1. В случае проведения Энергосервисной компанией претензионно-исковой (судебной) работы на основании отдельных договоров, заключаемых Сторонами в установленном гражданским законодательством порядке (п. 2.1 Контракта), срок оказания данных услуг продлевает</w:t>
      </w:r>
      <w:r>
        <w:t>ся до момента завершения всех судебных разбирательств, начатых в течение срока, указанного в пункте 4.2 Контракта.</w:t>
      </w:r>
    </w:p>
    <w:p w:rsidR="00000000" w:rsidRDefault="00B34E8B">
      <w:pPr>
        <w:pStyle w:val="just"/>
      </w:pPr>
      <w:r>
        <w:t>4.3. Срок оказания услуг, определенных пунктом 2.2 Контракта, составляет ____________ (__________________) месяцев с даты заключения Контракт</w:t>
      </w:r>
      <w:r>
        <w:t>а.</w:t>
      </w:r>
    </w:p>
    <w:p w:rsidR="00000000" w:rsidRDefault="00B34E8B">
      <w:pPr>
        <w:pStyle w:val="just"/>
      </w:pPr>
      <w:r>
        <w:t>4.3.1. Срок реализации Первого этапа - не позднее "___" _________ 20__ года.</w:t>
      </w:r>
    </w:p>
    <w:p w:rsidR="00000000" w:rsidRDefault="00B34E8B">
      <w:pPr>
        <w:pStyle w:val="just"/>
      </w:pPr>
      <w:r>
        <w:t>4.3.2. Срок реализации Второго этапа - не позднее "___" _________ 20__ года.</w:t>
      </w:r>
    </w:p>
    <w:p w:rsidR="00000000" w:rsidRDefault="00B34E8B">
      <w:pPr>
        <w:pStyle w:val="just"/>
      </w:pPr>
      <w:r>
        <w:t>4.3.3. Срок реализации Третьего этапа - не позднее "___" _________ 20__ года.</w:t>
      </w:r>
    </w:p>
    <w:p w:rsidR="00000000" w:rsidRDefault="00B34E8B">
      <w:pPr>
        <w:pStyle w:val="just"/>
      </w:pPr>
      <w:r>
        <w:t>В случае проведения Э</w:t>
      </w:r>
      <w:r>
        <w:t>нергосервисной компанией претензионно-исковой (судебной) работы на основании отдельных договоров, заключаемых Сторонами в установленном гражданским законодательством порядке (п. 2.2.3.2 Контракта), срок реализации Третьего этапа продлевается до момента зак</w:t>
      </w:r>
      <w:r>
        <w:t>лючения с ресурсоснабжающими и энергоснабжающими организациями соответствующих договоров и дополнительных соглашений к ранее заключенным договорам энергоснабжения (поставки энергетических ресурсов).</w:t>
      </w:r>
    </w:p>
    <w:p w:rsidR="00000000" w:rsidRDefault="00B34E8B">
      <w:pPr>
        <w:pStyle w:val="just"/>
      </w:pPr>
      <w:r>
        <w:t>4.4. Срок оказания услуг, определенных пунктом 2.3 Контра</w:t>
      </w:r>
      <w:r>
        <w:t>кта, составляет ____________ (__________________) месяцев с даты заключения Контракта.</w:t>
      </w:r>
    </w:p>
    <w:p w:rsidR="00000000" w:rsidRDefault="00B34E8B">
      <w:pPr>
        <w:pStyle w:val="just"/>
      </w:pPr>
      <w:r>
        <w:t>4.5. Срок оказания услуг, определенных пунктом 2.4 Контракта, определяется Графиком.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расчетов</w:t>
      </w:r>
    </w:p>
    <w:p w:rsidR="00000000" w:rsidRDefault="00B34E8B">
      <w:pPr>
        <w:pStyle w:val="just"/>
      </w:pPr>
      <w:r>
        <w:t>5.1. Оплата услуг по настоящему Контракту осуществляется Управляющей компанией на основании ежемесячно представляемых Энергосервисной компанией актов об оказании услуг в десятидневный срок с момента подписания Управляющей компанией соответствующих актов пу</w:t>
      </w:r>
      <w:r>
        <w:t>тем перечисления соответствующих денежных сумм на расчетный счет Энергосервисной компании.</w:t>
      </w:r>
    </w:p>
    <w:p w:rsidR="00000000" w:rsidRDefault="00B34E8B">
      <w:pPr>
        <w:pStyle w:val="just"/>
      </w:pPr>
      <w:r>
        <w:t>5.1.1. Оплата стоимости услуг по Смете, указанной в пункте 3.1.1 Контракта, осуществляется с момента заключения настоящего Контракта.</w:t>
      </w:r>
    </w:p>
    <w:p w:rsidR="00000000" w:rsidRDefault="00B34E8B">
      <w:pPr>
        <w:pStyle w:val="just"/>
      </w:pPr>
      <w:r>
        <w:t>5.1.2. Оплата стоимости услуг п</w:t>
      </w:r>
      <w:r>
        <w:t>о Смете, указанной в пункте 3.1.2 Контракта, начинает осуществляться Управляющей компанией с месяца возникновения экономии энергетических ресурсов.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Сторон</w:t>
      </w:r>
    </w:p>
    <w:p w:rsidR="00000000" w:rsidRDefault="00B34E8B">
      <w:pPr>
        <w:pStyle w:val="just"/>
      </w:pPr>
      <w:r>
        <w:t>6.1. Обязательства Энергосервисной компании:</w:t>
      </w:r>
    </w:p>
    <w:p w:rsidR="00000000" w:rsidRDefault="00B34E8B">
      <w:pPr>
        <w:pStyle w:val="just"/>
      </w:pPr>
      <w:r>
        <w:t>6.1.1. Осуществить реализацию вс</w:t>
      </w:r>
      <w:r>
        <w:t>его комплекса услуг (раздел 2 Контракта) в сроки, установленные разделом 4 Контракта.</w:t>
      </w:r>
    </w:p>
    <w:p w:rsidR="00000000" w:rsidRDefault="00B34E8B">
      <w:pPr>
        <w:pStyle w:val="just"/>
      </w:pPr>
      <w:r>
        <w:t>6.1.2. Представить Управляющей компании заключение, составленное по результатам реализации Первого этапа (п. 2.2.1 Контракта), с приложением двух подписанных со своей сто</w:t>
      </w:r>
      <w:r>
        <w:t>роны экземпляров акта об оказании услуг.</w:t>
      </w:r>
    </w:p>
    <w:p w:rsidR="00000000" w:rsidRDefault="00B34E8B">
      <w:pPr>
        <w:pStyle w:val="just"/>
      </w:pPr>
      <w:r>
        <w:t>6.1.3. Представить Управляющей компании разработанные в рамках Второго этапа (п. 2.2.2 Контракта) проекты договоров энергоснабжения и дополнительных соглашений к ранее заключенным Управляющей компанией договорам эне</w:t>
      </w:r>
      <w:r>
        <w:t>ргоснабжения (поставки энергетических ресурсов) и договоров, связанных с оказанием Управляющей компанией коммунальных услуг жителям МКД, с приложением двух подписанных со своей стороны экземпляров акта об оказании услуг.</w:t>
      </w:r>
    </w:p>
    <w:p w:rsidR="00000000" w:rsidRDefault="00B34E8B">
      <w:pPr>
        <w:pStyle w:val="just"/>
      </w:pPr>
      <w:r>
        <w:t>6.1.4. Предоставить Управляющей ком</w:t>
      </w:r>
      <w:r>
        <w:t>пании оформленные, подписанные со стороны ресурсоснабжающих и энергоснабжающих организаций договоры и дополнительные соглашения к ранее заключенным договорам, готовые для подписания со стороны Управляющей компании, а также заключенные договоры (дополнитель</w:t>
      </w:r>
      <w:r>
        <w:t>ные соглашения к ранее заключенным договорам), связанные с оказанием Управляющей компанией коммунальных услуг жителям МКД, с приложением акта об оказании услуг.</w:t>
      </w:r>
    </w:p>
    <w:p w:rsidR="00000000" w:rsidRDefault="00B34E8B">
      <w:pPr>
        <w:pStyle w:val="just"/>
      </w:pPr>
      <w:r>
        <w:t>6.1.5. На постоянной основе своевременно и в полном объеме оказывать услуги, определенные пункт</w:t>
      </w:r>
      <w:r>
        <w:t>ом 2.1 Контракта.</w:t>
      </w:r>
    </w:p>
    <w:p w:rsidR="00000000" w:rsidRDefault="00B34E8B">
      <w:pPr>
        <w:pStyle w:val="just"/>
      </w:pPr>
      <w:r>
        <w:t>6.1.6. Своевременно передать Управляющей компании по акту об оказании услуг разработанные в рамках энергетического обследования Отчет, энергетический паспорт, перечень и График реализации Энергосберегающих мероприятий. При этом Энергосерв</w:t>
      </w:r>
      <w:r>
        <w:t>исная компания передает два подписанных со своей стороны экземпляра акта.</w:t>
      </w:r>
    </w:p>
    <w:p w:rsidR="00000000" w:rsidRDefault="00B34E8B">
      <w:pPr>
        <w:pStyle w:val="just"/>
      </w:pPr>
      <w:r>
        <w:t xml:space="preserve">6.1.7. В пятнадцатидневный срок с момента завершения оказания услуг в порядке пунктов 2.2.1, 2.2.2 и 2.3 Контракта разработать и передать Управляющей компании по акту оказания услуг </w:t>
      </w:r>
      <w:r>
        <w:t>Смету, указанную в пункте 3.1.2 Контракта. При этом Энергосервисная компания передает два подписанных со своей стороны экземпляра акта.</w:t>
      </w:r>
    </w:p>
    <w:p w:rsidR="00000000" w:rsidRDefault="00B34E8B">
      <w:pPr>
        <w:pStyle w:val="just"/>
      </w:pPr>
      <w:r>
        <w:t>6.1.8. Согласовать мероприятия по энергосбережению и повышению энергетической эффективности, подлежащие реализации в соо</w:t>
      </w:r>
      <w:r>
        <w:t>тветствии с настоящим Контрактом, с уполномоченными государственными органами и организациями, обеспечить получение иной разрешительной документации.</w:t>
      </w:r>
    </w:p>
    <w:p w:rsidR="00000000" w:rsidRDefault="00B34E8B">
      <w:pPr>
        <w:pStyle w:val="just"/>
      </w:pPr>
      <w:r>
        <w:t>6.1.9. Не позднее 15 числа каждого месяца представлять Управляющей компании письменный отчет о ходе исполн</w:t>
      </w:r>
      <w:r>
        <w:t>ения настоящего Контракта, содержащий сведения о фактическом потреблении энергетических ресурсов за истекший месяц, суммах начислений за аналогичный период предыдущего года, сведения о размере достигнутой экономии энергетических ресурсов.</w:t>
      </w:r>
    </w:p>
    <w:p w:rsidR="00000000" w:rsidRDefault="00B34E8B">
      <w:pPr>
        <w:pStyle w:val="just"/>
      </w:pPr>
      <w:r>
        <w:t>6.1.10. Ежемесячн</w:t>
      </w:r>
      <w:r>
        <w:t>о не позднее пятого числа месяца, следующего за расчетным, представлять Управляющей компании акты оказания услуг. При этом Энергосервисная компания передает два подписанных со своей стороны экземпляра акта.</w:t>
      </w:r>
    </w:p>
    <w:p w:rsidR="00000000" w:rsidRDefault="00B34E8B">
      <w:pPr>
        <w:pStyle w:val="just"/>
      </w:pPr>
      <w:r>
        <w:t>6.2. Права Энергосервисной компании:</w:t>
      </w:r>
    </w:p>
    <w:p w:rsidR="00000000" w:rsidRDefault="00B34E8B">
      <w:pPr>
        <w:pStyle w:val="just"/>
      </w:pPr>
      <w:r>
        <w:t>6.2.1. Требо</w:t>
      </w:r>
      <w:r>
        <w:t>вать своевременной и полной оплаты Управляющей компанией оказанных по настоящему Контракту услуг в соответствии с условиями настоящего Контракта.</w:t>
      </w:r>
    </w:p>
    <w:p w:rsidR="00000000" w:rsidRDefault="00B34E8B">
      <w:pPr>
        <w:pStyle w:val="just"/>
      </w:pPr>
      <w:r>
        <w:t>6.2.2. Требовать от Управляющей компании своевременного предоставления информации и документов, необходимых дл</w:t>
      </w:r>
      <w:r>
        <w:t>я исполнения настоящего Контракта.</w:t>
      </w:r>
    </w:p>
    <w:p w:rsidR="00000000" w:rsidRDefault="00B34E8B">
      <w:pPr>
        <w:pStyle w:val="just"/>
      </w:pPr>
      <w:r>
        <w:t>6.2.3. Требовать от Управляющей компании свободный доступ в помещения, относящиеся к общему имуществу МКД.</w:t>
      </w:r>
    </w:p>
    <w:p w:rsidR="00000000" w:rsidRDefault="00B34E8B">
      <w:pPr>
        <w:pStyle w:val="just"/>
      </w:pPr>
      <w:r>
        <w:t>6.2.4. Требовать от Управляющей компании оказания содействия для получения Энергосервисной компанией доступа в жил</w:t>
      </w:r>
      <w:r>
        <w:t>ые помещения МКД для выполнения своих обязанностей по настоящему Контракта.</w:t>
      </w:r>
    </w:p>
    <w:p w:rsidR="00000000" w:rsidRDefault="00B34E8B">
      <w:pPr>
        <w:pStyle w:val="just"/>
      </w:pPr>
      <w:r>
        <w:t>6.3. Обязательства Управляющей компании:</w:t>
      </w:r>
    </w:p>
    <w:p w:rsidR="00000000" w:rsidRDefault="00B34E8B">
      <w:pPr>
        <w:pStyle w:val="just"/>
      </w:pPr>
      <w:r>
        <w:t>6.3.1. Осуществлять приемку услуг Энергосервисной компании и их оплату в размере, порядке и на условиях, предусмотренных настоящим Контракт</w:t>
      </w:r>
      <w:r>
        <w:t>ом.</w:t>
      </w:r>
    </w:p>
    <w:p w:rsidR="00000000" w:rsidRDefault="00B34E8B">
      <w:pPr>
        <w:pStyle w:val="just"/>
      </w:pPr>
      <w:r>
        <w:t>6.3.2. Предоставлять по требованию Энергосервисной компании в срок не позднее рабочего дня, следующего за днем получения требования Энергосервисной компании (п. 6.2.1 Контракта), информацию и документы, необходимые для исполнения настоящего Контракта.</w:t>
      </w:r>
    </w:p>
    <w:p w:rsidR="00000000" w:rsidRDefault="00B34E8B">
      <w:pPr>
        <w:pStyle w:val="just"/>
      </w:pPr>
      <w:r>
        <w:t>6.3.3. Обеспечить Энергосервисной компании доступ в помещения МКД.</w:t>
      </w:r>
    </w:p>
    <w:p w:rsidR="00000000" w:rsidRDefault="00B34E8B">
      <w:pPr>
        <w:pStyle w:val="just"/>
      </w:pPr>
      <w:r>
        <w:t>6.3.4. Обеспечить принятие общим собранием собственников помещений в МКД решений:</w:t>
      </w:r>
    </w:p>
    <w:p w:rsidR="00000000" w:rsidRDefault="00B34E8B">
      <w:pPr>
        <w:pStyle w:val="just"/>
      </w:pPr>
      <w:r>
        <w:t xml:space="preserve">- об утверждении размера начислений за потребленные </w:t>
      </w:r>
      <w:r>
        <w:t>энергетические ресурсы за 12 месяцев, предшествующих заключению настоящего Контракта;</w:t>
      </w:r>
    </w:p>
    <w:p w:rsidR="00000000" w:rsidRDefault="00B34E8B">
      <w:pPr>
        <w:pStyle w:val="just"/>
      </w:pPr>
      <w:r>
        <w:t>- о внесении жителями МКД платы за потребляемые коммунальные услуги в размерах, соответствующих среднемесячным объемам потребления таких коммунальных услуг в предыдущие п</w:t>
      </w:r>
      <w:r>
        <w:t>ериоды (календарный год, предшествующий году заключения Контракта), то есть без учета возникшей экономии энергетических ресурсов до момента полного исполнения Сметы, указанной в пункте 3.1.2 Контракта;</w:t>
      </w:r>
    </w:p>
    <w:p w:rsidR="00000000" w:rsidRDefault="00B34E8B">
      <w:pPr>
        <w:pStyle w:val="just"/>
      </w:pPr>
      <w:r>
        <w:t>- о направлении части средств, полученных от разницы р</w:t>
      </w:r>
      <w:r>
        <w:t xml:space="preserve">азмера платы, вносимой жителями за энергетические ресурсы и определенной исходя из объемов потребления ими таких ресурсов в предыдущие периоды, и стоимости фактически потребленных ими в текущий период ресурсов, на оплату энергосервисных услуг, указанных в </w:t>
      </w:r>
      <w:r>
        <w:t>пунктах 2.2.3 и 2.4 Контракта;</w:t>
      </w:r>
    </w:p>
    <w:p w:rsidR="00000000" w:rsidRDefault="00B34E8B">
      <w:pPr>
        <w:pStyle w:val="just"/>
      </w:pPr>
      <w:r>
        <w:t>- об утверждении размера доли таких средств, подлежащей направлению на оплату энергосервисных услуг;</w:t>
      </w:r>
    </w:p>
    <w:p w:rsidR="00000000" w:rsidRDefault="00B34E8B">
      <w:pPr>
        <w:pStyle w:val="just"/>
      </w:pPr>
      <w:r>
        <w:t>- об утверждении Графика;</w:t>
      </w:r>
    </w:p>
    <w:p w:rsidR="00000000" w:rsidRDefault="00B34E8B">
      <w:pPr>
        <w:pStyle w:val="just"/>
      </w:pPr>
      <w:r>
        <w:t>- об утверждении сметы затрат Энергосервисной компании на изменение договорных отношений Управляющ</w:t>
      </w:r>
      <w:r>
        <w:t>ей компании и реализацию Энергосберегающих мероприятий (п. 3.1.2 Контракта).</w:t>
      </w:r>
    </w:p>
    <w:p w:rsidR="00000000" w:rsidRDefault="00B34E8B">
      <w:pPr>
        <w:pStyle w:val="just"/>
      </w:pPr>
      <w:r>
        <w:t>6.3.5. В пятидневный срок с момента представления Энергосервисной компанией заключения, составленного по результатам реализации Первого этапа (п. 2.2.1.1 Контракта), рассмотреть е</w:t>
      </w:r>
      <w:r>
        <w:t>го, подписать соответствующий акт об оказании услуг и передать один его экземпляр Энергосервисной компании.</w:t>
      </w:r>
    </w:p>
    <w:p w:rsidR="00000000" w:rsidRDefault="00B34E8B">
      <w:pPr>
        <w:pStyle w:val="just"/>
      </w:pPr>
      <w:r>
        <w:t xml:space="preserve">6.3.6. В пятидневный срок с момента представления Энергосервисной компанией разработанных в рамках Второго этапа проектов договоров энергоснабжения </w:t>
      </w:r>
      <w:r>
        <w:t>и дополнительных соглашений к ранее заключенным Управляющей компанией договорам энергоснабжения (поставки энергетических ресурсов) и договоров, связанных с оказанием Управляющей компанией коммунальных услуг жителям МКД, подписать соответствующий акт об ока</w:t>
      </w:r>
      <w:r>
        <w:t>зании услуг и передать один его экземпляр Энергосервисной компании.</w:t>
      </w:r>
    </w:p>
    <w:p w:rsidR="00000000" w:rsidRDefault="00B34E8B">
      <w:pPr>
        <w:pStyle w:val="just"/>
      </w:pPr>
      <w:r>
        <w:t>6.3.7. Выдать Энергосервисной компании доверенности, необходимые для исполнения настоящего Контракта.</w:t>
      </w:r>
    </w:p>
    <w:p w:rsidR="00000000" w:rsidRDefault="00B34E8B">
      <w:pPr>
        <w:pStyle w:val="just"/>
      </w:pPr>
      <w:r>
        <w:t>6.3.8. Оказывать содействие Энергосервисной компании при реализации мероприятий, преду</w:t>
      </w:r>
      <w:r>
        <w:t>смотренных подпунктом "б" пункта 2.2.3 Контракта.</w:t>
      </w:r>
    </w:p>
    <w:p w:rsidR="00000000" w:rsidRDefault="00B34E8B">
      <w:pPr>
        <w:pStyle w:val="just"/>
      </w:pPr>
      <w:r>
        <w:t>6.3.9. В пятидневный срок с момента представления Энергосервисной компанией оформленных, подписанных со стороны ресурсоснабжающих и энергоснабжающих организаций договоров и дополнительных соглашений к ранее</w:t>
      </w:r>
      <w:r>
        <w:t xml:space="preserve"> заключенным договорам, готовых для подписания со стороны Управляющей компании, а также заключенных договоров (дополнительных соглашений к ранее заключенным договорам), связанных с оказанием Управляющей компанией коммунальных услуг жителям МКД (п. 2.2.3.1 </w:t>
      </w:r>
      <w:r>
        <w:t>Контракта), подписать соответствующий акт об оказании услуг и передать один его экземпляр Энергосервисной компании.</w:t>
      </w:r>
    </w:p>
    <w:p w:rsidR="00000000" w:rsidRDefault="00B34E8B">
      <w:pPr>
        <w:pStyle w:val="just"/>
      </w:pPr>
      <w:r>
        <w:t>6.3.10. В пятидневный срок с момента представления Энергосервисной компанией акта об оказании услуг подписать соответствующий акт и передать</w:t>
      </w:r>
      <w:r>
        <w:t xml:space="preserve"> один его экземпляр Энергосервисной компании либо предоставить Энергосервисной компании мотивированный отказ от подписания соответствующего акта.</w:t>
      </w:r>
    </w:p>
    <w:p w:rsidR="00000000" w:rsidRDefault="00B34E8B">
      <w:pPr>
        <w:pStyle w:val="just"/>
      </w:pPr>
      <w:r>
        <w:t>6.4. Права Управляющей компании:</w:t>
      </w:r>
    </w:p>
    <w:p w:rsidR="00000000" w:rsidRDefault="00B34E8B">
      <w:pPr>
        <w:pStyle w:val="just"/>
      </w:pPr>
      <w:r>
        <w:t xml:space="preserve">6.4.1. Требовать своевременной и полной реализации Энергосервисной компанией </w:t>
      </w:r>
      <w:r>
        <w:t>всего комплекса услуг по настоящему Контракту (раздел 2 Контракта) в соответствии с условиями настоящего Контракта.</w:t>
      </w:r>
    </w:p>
    <w:p w:rsidR="00000000" w:rsidRDefault="00B34E8B">
      <w:pPr>
        <w:pStyle w:val="just"/>
      </w:pPr>
      <w:r>
        <w:t>6.5. Каждая из Сторон обязана рассматривать и отвечать на предоставляемые другой Стороной запросы и уведомления, касающиеся исполнения насто</w:t>
      </w:r>
      <w:r>
        <w:t>ящего Контракта, в течение 5 (Пяти) рабочих дней после их получения.</w:t>
      </w:r>
    </w:p>
    <w:p w:rsidR="00000000" w:rsidRDefault="00B34E8B">
      <w:pPr>
        <w:pStyle w:val="just"/>
      </w:pPr>
      <w:r>
        <w:t>6.6. Стороны вправе направлять запросы и уведомления по телефону, факсу, электронной почте.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расторжения Контракта</w:t>
      </w:r>
    </w:p>
    <w:p w:rsidR="00000000" w:rsidRDefault="00B34E8B">
      <w:pPr>
        <w:pStyle w:val="just"/>
      </w:pPr>
      <w:r>
        <w:t>7.1. Любые изменения и дополнения к настоящему Ко</w:t>
      </w:r>
      <w:r>
        <w:t>нтракту имеют силу только в том случае, если они оформлены в письменном виде и подписаны обеими Сторонами.</w:t>
      </w:r>
    </w:p>
    <w:p w:rsidR="00000000" w:rsidRDefault="00B34E8B">
      <w:pPr>
        <w:pStyle w:val="just"/>
      </w:pPr>
      <w:r>
        <w:t>7.2. Досрочное расторжение Контракта возможно по соглашению Сторон либо по основаниям, предусмотренным законодательством, с возмещением понесенных уб</w:t>
      </w:r>
      <w:r>
        <w:t>ытков.</w:t>
      </w:r>
    </w:p>
    <w:p w:rsidR="00000000" w:rsidRDefault="00B34E8B">
      <w:pPr>
        <w:pStyle w:val="just"/>
      </w:pPr>
      <w:r>
        <w:t>7.3. При расторжении Контракта по соглашению Сторон оплата по настоящему Контракту осуществляется Управляющей компанией в части фактически оказанных услуг. При этом Управляющая компания обязана возместить Энергосервисной компании все затраты, понесе</w:t>
      </w:r>
      <w:r>
        <w:t>нные ею в связи с выполнением мероприятий, не завершенных на момент расторжения Контракта.</w:t>
      </w:r>
    </w:p>
    <w:p w:rsidR="00000000" w:rsidRDefault="00B34E8B">
      <w:pPr>
        <w:pStyle w:val="just"/>
      </w:pPr>
      <w:r>
        <w:t>7.4. В случае досрочного одностороннего расторжения Контракта по инициативе Управляющей компании Управляющая компания обязана оплатить Энергосервисной компании объем</w:t>
      </w:r>
      <w:r>
        <w:t xml:space="preserve"> оказанных услуг в порядке, аналогичном пункту 7.3 Контракта.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B34E8B">
      <w:pPr>
        <w:pStyle w:val="just"/>
      </w:pPr>
      <w:r>
        <w:t>8.1. Стороны освобождаются от ответственности за неисполнение или ненадлежащее исполнение обязательств по настоящему Контракту, если это явилось следствием обстоятельств непреодол</w:t>
      </w:r>
      <w:r>
        <w:t>имой силы.</w:t>
      </w:r>
    </w:p>
    <w:p w:rsidR="00000000" w:rsidRDefault="00B34E8B">
      <w:pPr>
        <w:pStyle w:val="just"/>
      </w:pPr>
      <w:r>
        <w:t>8.2. Под обстоятельствами непреодолимой силы (форс-мажор) понимаются обстоятельства, возникшие после заключения настоящего Контракта в результате непредвиденных и неотвратимых Сторонами событий чрезвычайного характера, возникших помимо воли и же</w:t>
      </w:r>
      <w:r>
        <w:t>лания Сторон, а именно: наводнений, землетрясений, эмбарго, блокады, эпидемий, военных действий и их последствий, массовых беспорядков, объявленной или фактической войны, а также запретительных мер государственных органов Российской Федерации, если эти обс</w:t>
      </w:r>
      <w:r>
        <w:t>тоятельства непосредственно повлияли на исполнение настоящего Контракта.</w:t>
      </w:r>
    </w:p>
    <w:p w:rsidR="00000000" w:rsidRDefault="00B34E8B">
      <w:pPr>
        <w:pStyle w:val="just"/>
      </w:pPr>
      <w:r>
        <w:t>8.3. Если любое из перечисленных в п. 8.2 обстоятельств непосредственно повлияло на срок исполнения обязательств Сторон, то этот срок соразмерно переносится на время действия соответс</w:t>
      </w:r>
      <w:r>
        <w:t>твующего обстоятельства.</w:t>
      </w:r>
    </w:p>
    <w:p w:rsidR="00000000" w:rsidRDefault="00B34E8B">
      <w:pPr>
        <w:pStyle w:val="just"/>
      </w:pPr>
      <w:r>
        <w:t xml:space="preserve">8.4. Сторона, для которой создалась невозможность исполнения обязательств вследствие форс-мажорных обстоятельств, должна в недельный срок </w:t>
      </w:r>
      <w:r>
        <w:t>письменно известить другую Сторону о характере и возможных последствиях данных обстоятельств.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9. Порядок разрешения споров</w:t>
      </w:r>
    </w:p>
    <w:p w:rsidR="00000000" w:rsidRDefault="00B34E8B">
      <w:pPr>
        <w:pStyle w:val="just"/>
      </w:pPr>
      <w:r>
        <w:t>9.1. Все споры или разногласия, возникающие между Сторонами по настоящему контракту или в связи с ним, разрешаются путем переговоров</w:t>
      </w:r>
      <w:r>
        <w:t>.</w:t>
      </w:r>
    </w:p>
    <w:p w:rsidR="00000000" w:rsidRDefault="00B34E8B">
      <w:pPr>
        <w:pStyle w:val="just"/>
      </w:pPr>
      <w:r>
        <w:t>9.2. В случае невозможности разрешения разногласий путем переговоров они подлежат рассмотрению в Арбитражном суде г. Москвы.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B34E8B">
      <w:pPr>
        <w:pStyle w:val="just"/>
      </w:pPr>
      <w:r>
        <w:t>10.1. Стороны установили, что настоящий Контракт, все приложения нему, любые дополнения и соглашения к не</w:t>
      </w:r>
      <w:r>
        <w:t>му, подписанные обеими Сторонами, а также любые документы, передаваемые Сторонами по настоящему Контракту, являются конфиденциальной информацией.</w:t>
      </w:r>
    </w:p>
    <w:p w:rsidR="00000000" w:rsidRDefault="00B34E8B">
      <w:pPr>
        <w:pStyle w:val="just"/>
      </w:pPr>
      <w:r>
        <w:t xml:space="preserve">10.2. Предоставление третьим лицам конфиденциальной информации в какой-либо форме любой из Сторон допускается </w:t>
      </w:r>
      <w:r>
        <w:t>при наличии письменного согласия Стороны, являющейся собственником такой информации.</w:t>
      </w:r>
    </w:p>
    <w:p w:rsidR="00000000" w:rsidRDefault="00B34E8B">
      <w:pPr>
        <w:pStyle w:val="just"/>
      </w:pPr>
      <w:r>
        <w:t xml:space="preserve">10.3. В случае нарушения условия о конфиденциальности информации виновная Сторона обязана возместить другой Стороне Контракта документально подтвержденный реальный ущерб, </w:t>
      </w:r>
      <w:r>
        <w:t>включая упущенную выгоду.</w:t>
      </w:r>
    </w:p>
    <w:p w:rsidR="00000000" w:rsidRDefault="00B34E8B">
      <w:pPr>
        <w:pStyle w:val="just"/>
      </w:pPr>
      <w:r>
        <w:t>10.4. Рекомендации и любые другие рабочие документы (оригиналы и/или копии) одной из Сторон не должны предоставляться или передаваться третьим сторонам без предварительного письменного согласия на то другой Стороны, если иное не в</w:t>
      </w:r>
      <w:r>
        <w:t>ытекает из смысла Контракта.</w:t>
      </w:r>
    </w:p>
    <w:p w:rsidR="00000000" w:rsidRDefault="00B34E8B">
      <w:pPr>
        <w:pStyle w:val="just"/>
      </w:pPr>
      <w:r>
        <w:t>10.5. Положения настоящего раздела Контракта сохраняют свою силу в течение ___ (______) лет после окончания срока действия настоящего Контракта.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B34E8B">
      <w:pPr>
        <w:pStyle w:val="just"/>
      </w:pPr>
      <w:r>
        <w:t>11.1. Рабочие документы, разработанные Сторонами в р</w:t>
      </w:r>
      <w:r>
        <w:t>езультате реализации настоящего Контракта, принадлежат обеим Сторонам.</w:t>
      </w:r>
    </w:p>
    <w:p w:rsidR="00000000" w:rsidRDefault="00B34E8B">
      <w:pPr>
        <w:pStyle w:val="just"/>
      </w:pPr>
      <w:r>
        <w:t>11.2. Исключительные права на разработанные в ходе реализации настоящего Контракта Энергосервисной компанией идеи, концепции, "ноу-хау", методики, усовершенствования принадлежат Энергос</w:t>
      </w:r>
      <w:r>
        <w:t>ервисной компании в полном объеме.</w:t>
      </w:r>
    </w:p>
    <w:p w:rsidR="00000000" w:rsidRDefault="00B34E8B">
      <w:pPr>
        <w:pStyle w:val="just"/>
      </w:pPr>
      <w:r>
        <w:t xml:space="preserve">11.3. Обо всех изменениях в платежных и почтовых реквизитах Стороны обязаны уведомлять друг друга в пятидневный срок с момента таких изменений. Действия, совершенные по старым адресам и счетам, совершенные до поступления </w:t>
      </w:r>
      <w:r>
        <w:t>уведомлений об их изменении, засчитываются в исполнение обязательств.</w:t>
      </w:r>
    </w:p>
    <w:p w:rsidR="00000000" w:rsidRDefault="00B34E8B">
      <w:pPr>
        <w:pStyle w:val="just"/>
      </w:pPr>
      <w:r>
        <w:t>11.4. Настоящий Контракт составлен в двух идентичных экземплярах, имеющих равную юридическую силу, по одному для каждой Стороны.</w:t>
      </w:r>
    </w:p>
    <w:p w:rsidR="00000000" w:rsidRDefault="00B34E8B">
      <w:pPr>
        <w:pStyle w:val="just"/>
      </w:pPr>
      <w:r>
        <w:t>11.5. Положения настоящего Контракта имеют юридическую си</w:t>
      </w:r>
      <w:r>
        <w:t>лу для правопреемников Сторон.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3"/>
        <w:rPr>
          <w:rFonts w:eastAsia="Times New Roman"/>
        </w:rPr>
      </w:pPr>
      <w:r>
        <w:rPr>
          <w:rFonts w:eastAsia="Times New Roman"/>
        </w:rPr>
        <w:t>12. Реквизиты и подписи Сторон</w:t>
      </w:r>
    </w:p>
    <w:p w:rsidR="00000000" w:rsidRDefault="00B34E8B">
      <w:pPr>
        <w:pStyle w:val="HTML"/>
      </w:pPr>
      <w:r>
        <w:t xml:space="preserve">      Управляющая компания:                  Энергосервисная компания:</w:t>
      </w:r>
    </w:p>
    <w:p w:rsidR="00000000" w:rsidRDefault="00B34E8B">
      <w:pPr>
        <w:pStyle w:val="HTML"/>
      </w:pPr>
    </w:p>
    <w:p w:rsidR="00000000" w:rsidRDefault="00B34E8B">
      <w:pPr>
        <w:pStyle w:val="HTML"/>
      </w:pPr>
      <w:r>
        <w:t>Юридический адрес:                      Юридический адрес:</w:t>
      </w:r>
    </w:p>
    <w:p w:rsidR="00000000" w:rsidRDefault="00B34E8B">
      <w:pPr>
        <w:pStyle w:val="HTML"/>
      </w:pPr>
      <w:r>
        <w:t>Фактический адрес:                      Фактический адрес:</w:t>
      </w:r>
    </w:p>
    <w:p w:rsidR="00000000" w:rsidRDefault="00B34E8B">
      <w:pPr>
        <w:pStyle w:val="HTML"/>
      </w:pPr>
      <w:r>
        <w:t>ИНН</w:t>
      </w:r>
      <w:r>
        <w:t>/КПП:                                ИНН/КПП:</w:t>
      </w:r>
    </w:p>
    <w:p w:rsidR="00000000" w:rsidRDefault="00B34E8B">
      <w:pPr>
        <w:pStyle w:val="HTML"/>
      </w:pPr>
      <w:r>
        <w:t>ОГРН                                    ОГРН</w:t>
      </w:r>
    </w:p>
    <w:p w:rsidR="00000000" w:rsidRDefault="00B34E8B">
      <w:pPr>
        <w:pStyle w:val="HTML"/>
      </w:pPr>
      <w:r>
        <w:t>Р/с                           в         Р/с                               в</w:t>
      </w:r>
    </w:p>
    <w:p w:rsidR="00000000" w:rsidRDefault="00B34E8B">
      <w:pPr>
        <w:pStyle w:val="HTML"/>
      </w:pPr>
      <w:r>
        <w:t>К/с                           в         К/с                               в</w:t>
      </w:r>
    </w:p>
    <w:p w:rsidR="00000000" w:rsidRDefault="00B34E8B">
      <w:pPr>
        <w:pStyle w:val="HTML"/>
      </w:pPr>
      <w:r>
        <w:t xml:space="preserve">ИНН         </w:t>
      </w:r>
      <w:r>
        <w:t xml:space="preserve">   БИК                      ИНН               БИК</w:t>
      </w:r>
    </w:p>
    <w:p w:rsidR="00000000" w:rsidRDefault="00B34E8B">
      <w:pPr>
        <w:pStyle w:val="HTML"/>
      </w:pPr>
      <w:r>
        <w:t>ОКПО                                    ОКПО</w:t>
      </w:r>
    </w:p>
    <w:p w:rsidR="00000000" w:rsidRDefault="00B34E8B">
      <w:pPr>
        <w:pStyle w:val="HTML"/>
      </w:pPr>
      <w:r>
        <w:t>ОКАТО                                   ОКАТО 45286555000</w:t>
      </w:r>
    </w:p>
    <w:p w:rsidR="00000000" w:rsidRDefault="00B34E8B">
      <w:pPr>
        <w:pStyle w:val="HTML"/>
      </w:pPr>
      <w:r>
        <w:t>ОКВЭД                                   ОКВЭД</w:t>
      </w:r>
    </w:p>
    <w:p w:rsidR="00000000" w:rsidRDefault="00B34E8B">
      <w:pPr>
        <w:pStyle w:val="HTML"/>
      </w:pPr>
    </w:p>
    <w:p w:rsidR="00000000" w:rsidRDefault="00B34E8B">
      <w:pPr>
        <w:pStyle w:val="HTML"/>
      </w:pPr>
      <w:r>
        <w:t>_______________/______________          ________________</w:t>
      </w:r>
      <w:r>
        <w:t>/__________________</w:t>
      </w:r>
    </w:p>
    <w:p w:rsidR="00000000" w:rsidRDefault="00B34E8B">
      <w:pPr>
        <w:pStyle w:val="HTML"/>
      </w:pPr>
    </w:p>
    <w:p w:rsidR="00000000" w:rsidRDefault="00B34E8B">
      <w:pPr>
        <w:pStyle w:val="HTML"/>
      </w:pPr>
      <w:r>
        <w:t>"___" _______________ 20___ года        "___" _______________ 20___ года</w:t>
      </w:r>
    </w:p>
    <w:p w:rsidR="00000000" w:rsidRDefault="00B34E8B">
      <w:pPr>
        <w:pStyle w:val="HTML"/>
      </w:pPr>
    </w:p>
    <w:p w:rsidR="00000000" w:rsidRDefault="00B34E8B">
      <w:pPr>
        <w:pStyle w:val="HTML"/>
      </w:pPr>
      <w:r>
        <w:t>М.П.                                    М.П.</w:t>
      </w:r>
    </w:p>
    <w:p w:rsidR="00000000" w:rsidRDefault="00B34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E8B">
      <w:pPr>
        <w:pStyle w:val="right"/>
      </w:pPr>
      <w:r>
        <w:t>Источник - Распоряжение ДЖКХиБ г. Москвы от 23.11.2010 № 05-14-458/0</w:t>
      </w:r>
    </w:p>
    <w:p w:rsidR="00000000" w:rsidRDefault="00B34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https://порядокправа.рф/obrazecy/primernaya_forma_energoservisnogo_kontrakta.htm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E8B"/>
    <w:rsid w:val="00B3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DFCF6F-6619-4483-8A32-73352ECE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energoservisnogo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4666</Words>
  <Characters>26602</Characters>
  <Application>Microsoft Office Word</Application>
  <DocSecurity>0</DocSecurity>
  <Lines>221</Lines>
  <Paragraphs>62</Paragraphs>
  <ScaleCrop>false</ScaleCrop>
  <Company/>
  <LinksUpToDate>false</LinksUpToDate>
  <CharactersWithSpaces>31206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энергосервисного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2022-08-16T15:15:00Z</dcterms:created>
  <dcterms:modified xsi:type="dcterms:W3CDTF">2022-08-16T15:15:00Z</dcterms:modified>
</cp:coreProperties>
</file>