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107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главного инженера (руководителя группы технического обеспечения) отдела информатизации</w:t>
      </w:r>
    </w:p>
    <w:p w:rsidR="00000000" w:rsidRDefault="00E04107">
      <w:pPr>
        <w:pStyle w:val="right"/>
      </w:pPr>
      <w:r>
        <w:t>Приложение к Письму ГНС РФ от 10.10.1994 N ВП-6-12/382</w:t>
      </w:r>
    </w:p>
    <w:p w:rsidR="00000000" w:rsidRDefault="00E0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7">
      <w:pPr>
        <w:pStyle w:val="right"/>
      </w:pPr>
      <w:r>
        <w:t xml:space="preserve">Утверждаю </w:t>
      </w:r>
      <w:r>
        <w:br/>
        <w:t xml:space="preserve">Начальник Государственной </w:t>
      </w:r>
      <w:r>
        <w:br/>
      </w:r>
      <w:r>
        <w:t xml:space="preserve">налоговой инспекции по </w:t>
      </w:r>
      <w:r>
        <w:br/>
        <w:t xml:space="preserve">______________________ </w:t>
      </w:r>
      <w:r>
        <w:br/>
        <w:t>"___"________ 199__ г.</w:t>
      </w:r>
    </w:p>
    <w:p w:rsidR="00000000" w:rsidRDefault="00E0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7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ГЛАВНОГО ИНЖЕНЕРА (РУКОВОДИТЕЛЯ ГРУППЫ ТЕХНИЧЕСКОГО ОБЕСПЕЧЕНИЯ) ОТДЕЛА ИНФОРМАТИЗАЦИИ</w:t>
      </w:r>
    </w:p>
    <w:p w:rsidR="00000000" w:rsidRDefault="00E04107">
      <w:pPr>
        <w:pStyle w:val="just"/>
      </w:pPr>
      <w:r>
        <w:t xml:space="preserve">1. Главный инженер выполняет работу по техническому обеспечению </w:t>
      </w:r>
      <w:r>
        <w:t>госналогинспекций региона.</w:t>
      </w:r>
    </w:p>
    <w:p w:rsidR="00000000" w:rsidRDefault="00E04107">
      <w:pPr>
        <w:pStyle w:val="just"/>
      </w:pPr>
      <w:r>
        <w:t>2. На главного инженера возлагаются следующие обязанности:</w:t>
      </w:r>
    </w:p>
    <w:p w:rsidR="00000000" w:rsidRDefault="00E04107">
      <w:pPr>
        <w:pStyle w:val="just"/>
      </w:pPr>
      <w:r>
        <w:t>обеспечение технического обслуживания средств вычислительной техники, эксплуатируемой в госналогинспекциях региона;</w:t>
      </w:r>
    </w:p>
    <w:p w:rsidR="00000000" w:rsidRDefault="00E04107">
      <w:pPr>
        <w:pStyle w:val="just"/>
      </w:pPr>
      <w:r>
        <w:t>выбор (на основе рекомендаций Управления информатизаци</w:t>
      </w:r>
      <w:r>
        <w:t>и Госналогслужбы России), отладка и ввод в эксплуатацию комплексов технических средств;</w:t>
      </w:r>
    </w:p>
    <w:p w:rsidR="00000000" w:rsidRDefault="00E04107">
      <w:pPr>
        <w:pStyle w:val="just"/>
      </w:pPr>
      <w:r>
        <w:t>руководство группой технического обеспечения (при наличии группы в составе отдела);</w:t>
      </w:r>
    </w:p>
    <w:p w:rsidR="00000000" w:rsidRDefault="00E04107">
      <w:pPr>
        <w:pStyle w:val="just"/>
      </w:pPr>
      <w:r>
        <w:t>координация работы администраторов баз данных районных налоговых инспекций в части т</w:t>
      </w:r>
      <w:r>
        <w:t>ехнического обслуживания СВТ;</w:t>
      </w:r>
    </w:p>
    <w:p w:rsidR="00000000" w:rsidRDefault="00E04107">
      <w:pPr>
        <w:pStyle w:val="just"/>
      </w:pPr>
      <w:r>
        <w:t>разработка и составление план-графиков проведения профилактических и текущих ремонтов СВТ;</w:t>
      </w:r>
    </w:p>
    <w:p w:rsidR="00000000" w:rsidRDefault="00E04107">
      <w:pPr>
        <w:pStyle w:val="just"/>
      </w:pPr>
      <w:r>
        <w:t>составление заявок на необходимые запасные части и расходные материалы, учет их расхода;</w:t>
      </w:r>
    </w:p>
    <w:p w:rsidR="00000000" w:rsidRDefault="00E04107">
      <w:pPr>
        <w:pStyle w:val="just"/>
      </w:pPr>
      <w:r>
        <w:t>анализ причин срывов в работе, надежности и ст</w:t>
      </w:r>
      <w:r>
        <w:t>абильности работы ПЭВМ, сетевого оборудования и другой закрепленной техники;</w:t>
      </w:r>
    </w:p>
    <w:p w:rsidR="00000000" w:rsidRDefault="00E04107">
      <w:pPr>
        <w:pStyle w:val="just"/>
      </w:pPr>
      <w:r>
        <w:t>организация технического обучения сотрудников службы технического обеспечения и администраторов баз данных;</w:t>
      </w:r>
    </w:p>
    <w:p w:rsidR="00000000" w:rsidRDefault="00E04107">
      <w:pPr>
        <w:pStyle w:val="just"/>
      </w:pPr>
      <w:r>
        <w:lastRenderedPageBreak/>
        <w:t>контроль за соблюдением правил техники безопасности, противопожарной бе</w:t>
      </w:r>
      <w:r>
        <w:t>зопасности;</w:t>
      </w:r>
    </w:p>
    <w:p w:rsidR="00000000" w:rsidRDefault="00E04107">
      <w:pPr>
        <w:pStyle w:val="just"/>
      </w:pPr>
      <w:r>
        <w:t>руководство выполнением необходимых хозяйственных работ;</w:t>
      </w:r>
    </w:p>
    <w:p w:rsidR="00000000" w:rsidRDefault="00E04107">
      <w:pPr>
        <w:pStyle w:val="just"/>
      </w:pPr>
      <w:r>
        <w:t>изучение рынка средств вычислительной техники.</w:t>
      </w:r>
    </w:p>
    <w:p w:rsidR="00000000" w:rsidRDefault="00E04107">
      <w:pPr>
        <w:pStyle w:val="just"/>
      </w:pPr>
      <w:r>
        <w:t>3. Главный инженер имеет право:</w:t>
      </w:r>
    </w:p>
    <w:p w:rsidR="00000000" w:rsidRDefault="00E04107">
      <w:pPr>
        <w:pStyle w:val="just"/>
      </w:pPr>
      <w:r>
        <w:t>требовать от сотрудников группы качественного и своевременного выполнения плановых заданий, соблюдения трудо</w:t>
      </w:r>
      <w:r>
        <w:t>вой и производственной дисциплины, режима секретности;</w:t>
      </w:r>
    </w:p>
    <w:p w:rsidR="00000000" w:rsidRDefault="00E04107">
      <w:pPr>
        <w:pStyle w:val="just"/>
      </w:pPr>
      <w:r>
        <w:t>отстранять от работы сотрудников, нарушающих правила техники безопасности, пожарной безопасности, не соблюдающих режим секретности;</w:t>
      </w:r>
    </w:p>
    <w:p w:rsidR="00000000" w:rsidRDefault="00E04107">
      <w:pPr>
        <w:pStyle w:val="just"/>
      </w:pPr>
      <w:r>
        <w:t>ходатайствовать перед руководством отдела о поощрении сотрудников, на</w:t>
      </w:r>
      <w:r>
        <w:t>ложении взысканий;</w:t>
      </w:r>
    </w:p>
    <w:p w:rsidR="00000000" w:rsidRDefault="00E04107">
      <w:pPr>
        <w:pStyle w:val="just"/>
      </w:pPr>
      <w:r>
        <w:t>представлять руководству отдела предложения по распределению и перераспределению средств вычислительной техники между госналогинспекциями региона и подразделениями региональной госналогинспекции;</w:t>
      </w:r>
    </w:p>
    <w:p w:rsidR="00000000" w:rsidRDefault="00E04107">
      <w:pPr>
        <w:pStyle w:val="just"/>
      </w:pPr>
      <w:r>
        <w:t>принимать участие в решении вопросов по о</w:t>
      </w:r>
      <w:r>
        <w:t>беспечению региона средствами ВТ и общесистемными программными средствами;</w:t>
      </w:r>
    </w:p>
    <w:p w:rsidR="00000000" w:rsidRDefault="00E04107">
      <w:pPr>
        <w:pStyle w:val="just"/>
      </w:pPr>
      <w:r>
        <w:t>принимать (по решению руководства госналогинспекции) участие в отраслевых совещаниях и семинарах по вопросам, входящим в его компетенцию.</w:t>
      </w:r>
    </w:p>
    <w:p w:rsidR="00000000" w:rsidRDefault="00E04107">
      <w:pPr>
        <w:pStyle w:val="just"/>
      </w:pPr>
      <w:r>
        <w:t>4. Главный инженер несет ответственность:</w:t>
      </w:r>
    </w:p>
    <w:p w:rsidR="00000000" w:rsidRDefault="00E04107">
      <w:pPr>
        <w:pStyle w:val="just"/>
      </w:pPr>
      <w:r>
        <w:t>з</w:t>
      </w:r>
      <w:r>
        <w:t>а выбор и внедрение средств вычислительной техники;</w:t>
      </w:r>
    </w:p>
    <w:p w:rsidR="00000000" w:rsidRDefault="00E04107">
      <w:pPr>
        <w:pStyle w:val="just"/>
      </w:pPr>
      <w:r>
        <w:t>за своевременное и качественное выполнение профилактических, диагностических и ремонтных работ;</w:t>
      </w:r>
    </w:p>
    <w:p w:rsidR="00000000" w:rsidRDefault="00E04107">
      <w:pPr>
        <w:pStyle w:val="just"/>
      </w:pPr>
      <w:r>
        <w:t>за соблюдение правил внутреннего распорядка, правил техники безопасности, противопожарной безопасности, соблюдение режима секретности.</w:t>
      </w:r>
    </w:p>
    <w:p w:rsidR="00000000" w:rsidRDefault="00E04107">
      <w:pPr>
        <w:pStyle w:val="just"/>
      </w:pPr>
      <w:r>
        <w:t>5. В своей работе главный инженер руководствуется законами Российской Федерации, указами Президента Российской Федерации,</w:t>
      </w:r>
      <w:r>
        <w:t xml:space="preserve"> постановлениями и распоряжениями Правительства Российской Федерации, иными нормативными актами, приказами и указаниями Госналогслужбы России, приказами и иными решениями руководства госналогинспекции, положением об отделе, настоящей должностной инструкцие</w:t>
      </w:r>
      <w:r>
        <w:t>й, нормативными документами и стандартами по техническому обслуживанию средств вычислительной техники.</w:t>
      </w:r>
    </w:p>
    <w:p w:rsidR="00000000" w:rsidRDefault="00E04107">
      <w:pPr>
        <w:pStyle w:val="just"/>
      </w:pPr>
      <w:r>
        <w:t>Главный инженер назначается на должность и освобождается от нее в установленном порядке по представлению начальника отдела информатизации.</w:t>
      </w:r>
    </w:p>
    <w:p w:rsidR="00000000" w:rsidRDefault="00E04107">
      <w:pPr>
        <w:pStyle w:val="just"/>
      </w:pPr>
      <w:r>
        <w:t>На должность г</w:t>
      </w:r>
      <w:r>
        <w:t>лавного инженера назначается специалист с высшим техническим образованием, имеющий 3-летний опыт работы по обслуживанию средств вычислительной техники (СВТ).</w:t>
      </w:r>
    </w:p>
    <w:p w:rsidR="00000000" w:rsidRDefault="00E0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7">
      <w:pPr>
        <w:pStyle w:val="HTML"/>
      </w:pPr>
      <w:r>
        <w:t xml:space="preserve">     Ознакомлен:                                  ____________________</w:t>
      </w:r>
    </w:p>
    <w:p w:rsidR="00000000" w:rsidRDefault="00E04107">
      <w:pPr>
        <w:pStyle w:val="HTML"/>
      </w:pPr>
      <w:r>
        <w:t>(подпись)</w:t>
      </w:r>
    </w:p>
    <w:p w:rsidR="00000000" w:rsidRDefault="00E0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7">
      <w:pPr>
        <w:pStyle w:val="right"/>
      </w:pPr>
      <w:r>
        <w:t>Источник - Пись</w:t>
      </w:r>
      <w:r>
        <w:t>мо Госналогслужбы России от 10.10.1994 № ВП-6-12/382</w:t>
      </w:r>
    </w:p>
    <w:p w:rsidR="00000000" w:rsidRDefault="00E04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https://порядокправа.рф/obrazecy/primernaya_dolzhnostnaya_instrukciya_glavnogo_inzhenera_rukovoditelya_gruppy_texnicheskogo_obespecheniya_ot.htm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07"/>
    <w:rsid w:val="00E0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7B724-6BAF-4D99-B374-29E2B48F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glavnogo_inzhenera_rukovoditelya_gruppy_texnicheskogo_obespecheniya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главного инженера (руководителя группы технического обеспечения) отдела информатизации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