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1A6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экспертному заключению о несоответствии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</w:t>
      </w:r>
    </w:p>
    <w:p w:rsidR="00000000" w:rsidRDefault="005051A6">
      <w:pPr>
        <w:pStyle w:val="right"/>
      </w:pPr>
      <w:r>
        <w:t>Приложение 3а к Приказу ФГУЗ "</w:t>
      </w:r>
      <w:r>
        <w:t>Центр гигиены и эпидемиологии в городе Москве" от 20 мая 2005 г. N 38</w:t>
      </w:r>
    </w:p>
    <w:p w:rsidR="00000000" w:rsidRDefault="00505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A6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5051A6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</w:t>
      </w:r>
      <w:r>
        <w:rPr>
          <w:rFonts w:eastAsia="Times New Roman"/>
        </w:rPr>
        <w:t>ВЕ</w:t>
      </w:r>
    </w:p>
    <w:p w:rsidR="00000000" w:rsidRDefault="005051A6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5051A6">
      <w:pPr>
        <w:pStyle w:val="HTML"/>
      </w:pPr>
      <w:r>
        <w:t xml:space="preserve">                                       "УТВЕРЖДАЮ"</w:t>
      </w:r>
    </w:p>
    <w:p w:rsidR="00000000" w:rsidRDefault="005051A6">
      <w:pPr>
        <w:pStyle w:val="HTML"/>
      </w:pPr>
      <w:r>
        <w:t>Главный врач (заместитель главного врача)</w:t>
      </w:r>
    </w:p>
    <w:p w:rsidR="00000000" w:rsidRDefault="005051A6">
      <w:pPr>
        <w:pStyle w:val="HTML"/>
      </w:pPr>
      <w:r>
        <w:t>______________________________</w:t>
      </w:r>
    </w:p>
    <w:p w:rsidR="00000000" w:rsidRDefault="00505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A6">
      <w:pPr>
        <w:pStyle w:val="3"/>
        <w:rPr>
          <w:rFonts w:eastAsia="Times New Roman"/>
        </w:rPr>
      </w:pPr>
      <w:r>
        <w:rPr>
          <w:rFonts w:eastAsia="Times New Roman"/>
        </w:rPr>
        <w:t>ПРИЛОЖЕНИЕ К ЭКСПЕРТНОМУ ЗАКЛЮЧЕНИЮ О НЕСООТВЕТСТВИИ САНИТАРНО-ЭПИДЕМИОЛОГИЧЕСКИМ ПРАВИЛАМ И НОРМАТИВАМ П</w:t>
      </w:r>
      <w:r>
        <w:rPr>
          <w:rFonts w:eastAsia="Times New Roman"/>
        </w:rPr>
        <w:t>РЕДСТАВЛЯЮЩИХ ПОТЕНЦИАЛЬНУЮ ОПАСНОСТЬ ДЛЯ ЧЕЛОВЕКА ВИДОВ ДЕЯТЕЛЬНОСТИ, РАБОТ, УСЛУГ N ___________________ от __________</w:t>
      </w:r>
    </w:p>
    <w:p w:rsidR="00000000" w:rsidRDefault="005051A6">
      <w:pPr>
        <w:pStyle w:val="HTML"/>
      </w:pPr>
      <w:r>
        <w:t>Заведующий</w:t>
      </w:r>
    </w:p>
    <w:p w:rsidR="00000000" w:rsidRDefault="005051A6">
      <w:pPr>
        <w:pStyle w:val="HTML"/>
      </w:pPr>
      <w:r>
        <w:t>_________________________________________ _________ ______________</w:t>
      </w:r>
    </w:p>
    <w:p w:rsidR="00000000" w:rsidRDefault="005051A6">
      <w:pPr>
        <w:pStyle w:val="HTML"/>
      </w:pPr>
      <w:r>
        <w:t>(наименование структурного подразделения) (подпись) (фамил</w:t>
      </w:r>
      <w:r>
        <w:t>ия И.О.)</w:t>
      </w:r>
    </w:p>
    <w:p w:rsidR="00000000" w:rsidRDefault="00505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1A6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505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https://порядокправа.рф/obrazecy/prilozhenie_k_ekspertnomu_zaklyucheniyu_o_nesootvetstvii_sanitarno_epidemiologicheskim_pravilam_i_normati.htm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1A6"/>
    <w:rsid w:val="0050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55BDA-BC27-482B-8BD0-B1441A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ekspertnomu_zaklyucheniyu_o_nesootvetstvii_sanitarno_epidemiologicheskim_pravilam_i_norm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экспертному заключению о несоответствии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