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029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 внесении изменений в штатное расписание (образец заполнения)</w:t>
      </w:r>
    </w:p>
    <w:p w:rsidR="00000000" w:rsidRDefault="002D029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"Медтехника" (ООО "Медтехника")</w:t>
      </w:r>
    </w:p>
    <w:p w:rsidR="00000000" w:rsidRDefault="002D029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D0290">
      <w:pPr>
        <w:pStyle w:val="HTML"/>
      </w:pPr>
      <w:r>
        <w:t xml:space="preserve">    19.10.2010                                                        N 128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D0290">
      <w:pPr>
        <w:pStyle w:val="just"/>
      </w:pPr>
      <w:r>
        <w:t>О внесении изменений в штатное расписание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just"/>
      </w:pPr>
      <w:r>
        <w:t>В связи с реорганизацией структуры управленческого аппарата ООО "Медтехника" и на основании решения собрания учредителей (протокол N 19 от 10.10.2010)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just"/>
      </w:pPr>
      <w:r>
        <w:t>Приказываю: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just"/>
      </w:pPr>
      <w:r>
        <w:t>1. Отделу кадров внести в штатное расписа</w:t>
      </w:r>
      <w:r>
        <w:t>ние ООО "Медтехника", утвержденное приказом генерального директора от 29.12.2009 N 47, следующие изменения.</w:t>
      </w:r>
    </w:p>
    <w:p w:rsidR="00000000" w:rsidRDefault="002D0290">
      <w:pPr>
        <w:pStyle w:val="just"/>
      </w:pPr>
      <w:r>
        <w:t>1.1. С 21.12.2010 установить следующие размеры должностных окладов работникам отдела снабжения:</w:t>
      </w:r>
    </w:p>
    <w:p w:rsidR="00000000" w:rsidRDefault="002D0290">
      <w:pPr>
        <w:pStyle w:val="just"/>
      </w:pPr>
      <w:r>
        <w:t>главный специалист - 40 000 руб.;</w:t>
      </w:r>
    </w:p>
    <w:p w:rsidR="00000000" w:rsidRDefault="002D0290">
      <w:pPr>
        <w:pStyle w:val="just"/>
      </w:pPr>
      <w:r>
        <w:t>старший специалист</w:t>
      </w:r>
      <w:r>
        <w:t xml:space="preserve"> - 30 000 руб.;</w:t>
      </w:r>
    </w:p>
    <w:p w:rsidR="00000000" w:rsidRDefault="002D0290">
      <w:pPr>
        <w:pStyle w:val="just"/>
      </w:pPr>
      <w:r>
        <w:t>менеджер - 25 000 руб.</w:t>
      </w:r>
    </w:p>
    <w:p w:rsidR="00000000" w:rsidRDefault="002D0290">
      <w:pPr>
        <w:pStyle w:val="just"/>
      </w:pPr>
      <w:r>
        <w:t>1.2. Надбавки к должностным окладам, предусмотренные положением об оплате труда от 12.03.2009, сохраняются в размере, установленном штатным расписанием, утвержденным приказом генерального директора от 29.12.2009 N 47.</w:t>
      </w:r>
    </w:p>
    <w:p w:rsidR="00000000" w:rsidRDefault="002D0290">
      <w:pPr>
        <w:pStyle w:val="just"/>
      </w:pPr>
      <w:r>
        <w:t>2. Контроль за исполнением приказа возложить на начальника отдела кадров.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HTML"/>
      </w:pPr>
      <w:r>
        <w:t xml:space="preserve">    Генеральный директор               Трофимов               К.Ю. Трофимов</w:t>
      </w:r>
    </w:p>
    <w:p w:rsidR="00000000" w:rsidRDefault="002D0290">
      <w:pPr>
        <w:pStyle w:val="HTML"/>
      </w:pPr>
    </w:p>
    <w:p w:rsidR="00000000" w:rsidRDefault="002D0290">
      <w:pPr>
        <w:pStyle w:val="HTML"/>
      </w:pPr>
      <w:r>
        <w:lastRenderedPageBreak/>
        <w:t>Визы согласования</w:t>
      </w:r>
    </w:p>
    <w:p w:rsidR="00000000" w:rsidRDefault="002D0290">
      <w:pPr>
        <w:pStyle w:val="HTML"/>
      </w:pPr>
    </w:p>
    <w:p w:rsidR="00000000" w:rsidRDefault="002D0290">
      <w:pPr>
        <w:pStyle w:val="HTML"/>
      </w:pPr>
      <w:r>
        <w:t>Юрисконсульт                        Пронин                Р.Д. Пронин</w:t>
      </w:r>
    </w:p>
    <w:p w:rsidR="00000000" w:rsidRDefault="002D0290">
      <w:pPr>
        <w:pStyle w:val="HTML"/>
      </w:pPr>
      <w:r>
        <w:t>17.10.2010</w:t>
      </w:r>
    </w:p>
    <w:p w:rsidR="00000000" w:rsidRDefault="002D0290">
      <w:pPr>
        <w:pStyle w:val="HTML"/>
      </w:pPr>
    </w:p>
    <w:p w:rsidR="00000000" w:rsidRDefault="002D0290">
      <w:pPr>
        <w:pStyle w:val="HTML"/>
      </w:pPr>
      <w:r>
        <w:t>Гл</w:t>
      </w:r>
      <w:r>
        <w:t>авный бухгалтер                   Кротова               А.П. Кротова</w:t>
      </w:r>
    </w:p>
    <w:p w:rsidR="00000000" w:rsidRDefault="002D0290">
      <w:pPr>
        <w:pStyle w:val="HTML"/>
      </w:pPr>
      <w:r>
        <w:t>16.10.2010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just"/>
      </w:pPr>
      <w:r>
        <w:t>В дело N 03-07</w:t>
      </w:r>
    </w:p>
    <w:p w:rsidR="00000000" w:rsidRDefault="002D0290">
      <w:pPr>
        <w:pStyle w:val="just"/>
      </w:pPr>
      <w:r>
        <w:t>Алексеева 20.10.2010</w:t>
      </w:r>
    </w:p>
    <w:p w:rsidR="00000000" w:rsidRDefault="002D0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0290">
      <w:pPr>
        <w:pStyle w:val="right"/>
      </w:pPr>
      <w:r>
        <w:t>Источник - "Кадровик.ру", 2010, № 11</w:t>
      </w:r>
    </w:p>
    <w:p w:rsidR="00000000" w:rsidRDefault="002D02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/prikaz_rukovoditelya_organizacii_o_vnesenii_izmenenij_v_shtatnoe_raspisanie_obrazec_zapolneniya.htm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290"/>
    <w:rsid w:val="002D0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337F2-58A6-4732-9297-894EB75D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_vnesenii_izmenenij_v_shtatnoe_raspisa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 внесении изменений в штатное расписание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