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2C4">
      <w:pPr>
        <w:pStyle w:val="1"/>
        <w:rPr>
          <w:rFonts w:eastAsia="Times New Roman"/>
        </w:rPr>
      </w:pPr>
      <w:r>
        <w:rPr>
          <w:rFonts w:eastAsia="Times New Roman"/>
        </w:rPr>
        <w:t>Приказ о замене части отпуска денежной компенсацией (образец заполнения)</w:t>
      </w:r>
    </w:p>
    <w:p w:rsidR="00000000" w:rsidRDefault="009312C4">
      <w:pPr>
        <w:pStyle w:val="right"/>
      </w:pPr>
      <w:r>
        <w:t>Приказ о замене части отпуска денежной компенсацией (образец заполнения)</w:t>
      </w:r>
    </w:p>
    <w:p w:rsidR="00000000" w:rsidRDefault="0093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2C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312C4">
      <w:pPr>
        <w:pStyle w:val="left"/>
        <w:spacing w:after="240" w:afterAutospacing="0"/>
      </w:pPr>
      <w:r>
        <w:t xml:space="preserve">25.05.2010 N 11-лс </w:t>
      </w:r>
    </w:p>
    <w:p w:rsidR="00000000" w:rsidRDefault="009312C4">
      <w:pPr>
        <w:pStyle w:val="3"/>
        <w:rPr>
          <w:rFonts w:eastAsia="Times New Roman"/>
        </w:rPr>
      </w:pPr>
      <w:r>
        <w:rPr>
          <w:rFonts w:eastAsia="Times New Roman"/>
        </w:rPr>
        <w:t>Санкт-Петербург</w:t>
      </w:r>
    </w:p>
    <w:p w:rsidR="00000000" w:rsidRDefault="009312C4">
      <w:pPr>
        <w:pStyle w:val="left"/>
      </w:pPr>
      <w:r>
        <w:t>О замене части отпуска денежной компенсацией</w:t>
      </w:r>
    </w:p>
    <w:p w:rsidR="00000000" w:rsidRDefault="0093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2C4">
      <w:pPr>
        <w:pStyle w:val="just"/>
      </w:pPr>
      <w:r>
        <w:t>В соответствии со ст. 126 ТК РФ</w:t>
      </w:r>
    </w:p>
    <w:p w:rsidR="00000000" w:rsidRDefault="0093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2C4">
      <w:pPr>
        <w:pStyle w:val="left"/>
      </w:pPr>
      <w:r>
        <w:t>ПРИКАЗЫВАЮ:</w:t>
      </w:r>
    </w:p>
    <w:p w:rsidR="00000000" w:rsidRDefault="0093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2C4">
      <w:pPr>
        <w:pStyle w:val="just"/>
      </w:pPr>
      <w:r>
        <w:t>Инженеру строительного отдела И.Р. Михайлову заменить денежной компенсацией часть ежегодного оплачиваемого отпуска, предоставленного за период работы с 20.06.2009 п</w:t>
      </w:r>
      <w:r>
        <w:t>о 19.06.2010, превышающего 28 календарных дней, в количестве 3 календарных дней.</w:t>
      </w:r>
    </w:p>
    <w:p w:rsidR="00000000" w:rsidRDefault="0093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2C4">
      <w:pPr>
        <w:pStyle w:val="just"/>
      </w:pPr>
      <w:r>
        <w:t>Основание: заявление Михайлова И.Р. от 24.05.2010 N 7.</w:t>
      </w:r>
    </w:p>
    <w:p w:rsidR="00000000" w:rsidRDefault="0093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2C4">
      <w:pPr>
        <w:pStyle w:val="HTML"/>
      </w:pPr>
      <w:r>
        <w:t>Генеральный директор                    Антонов                С.Н. Антонов</w:t>
      </w:r>
    </w:p>
    <w:p w:rsidR="00000000" w:rsidRDefault="009312C4">
      <w:pPr>
        <w:pStyle w:val="HTML"/>
      </w:pPr>
    </w:p>
    <w:p w:rsidR="00000000" w:rsidRDefault="009312C4">
      <w:pPr>
        <w:pStyle w:val="HTML"/>
      </w:pPr>
      <w:r>
        <w:t>С приказом ознакомлен:</w:t>
      </w:r>
    </w:p>
    <w:p w:rsidR="00000000" w:rsidRDefault="009312C4">
      <w:pPr>
        <w:pStyle w:val="HTML"/>
      </w:pPr>
    </w:p>
    <w:p w:rsidR="00000000" w:rsidRDefault="009312C4">
      <w:pPr>
        <w:pStyle w:val="HTML"/>
      </w:pPr>
      <w:r>
        <w:t>инженер строитель</w:t>
      </w:r>
      <w:r>
        <w:t>ного отдела            Михайлов              И.Р. Михайлов</w:t>
      </w:r>
    </w:p>
    <w:p w:rsidR="00000000" w:rsidRDefault="009312C4">
      <w:pPr>
        <w:pStyle w:val="HTML"/>
      </w:pPr>
      <w:r>
        <w:t>25.05.2010</w:t>
      </w:r>
    </w:p>
    <w:p w:rsidR="00000000" w:rsidRDefault="00931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https://порядокправа.рф/obrazecy/prikaz_o_zamene_chasti_otpuska_denezhnoj_kompensaciej_obrazec_zapolneniya.htm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C4"/>
    <w:rsid w:val="0093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55D38C-1845-40F2-A15E-FC1311B7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zamene_chasti_otpuska_denezhnoj_kompens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замене части отпуска денежной компенсацией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2022-08-16T12:01:00Z</dcterms:created>
  <dcterms:modified xsi:type="dcterms:W3CDTF">2022-08-16T12:01:00Z</dcterms:modified>
</cp:coreProperties>
</file>