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5F2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для проведения служебного расследования для установления причин возникновения ущерба (образец заполнения)</w:t>
      </w:r>
    </w:p>
    <w:p w:rsidR="00000000" w:rsidRDefault="000915F2">
      <w:pPr>
        <w:pStyle w:val="right"/>
      </w:pPr>
      <w:r>
        <w:t xml:space="preserve">Приказ о создании комиссии для проведения служебного расследования для установления причин возникновения ущерба (образец заполнения) </w:t>
      </w:r>
    </w:p>
    <w:p w:rsidR="00000000" w:rsidRDefault="00091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5F2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0915F2">
      <w:pPr>
        <w:pStyle w:val="left"/>
        <w:spacing w:after="240" w:afterAutospacing="0"/>
      </w:pPr>
      <w:r>
        <w:t xml:space="preserve">01.03.2011 N 9 </w:t>
      </w:r>
    </w:p>
    <w:p w:rsidR="00000000" w:rsidRDefault="000915F2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0915F2">
      <w:pPr>
        <w:pStyle w:val="just"/>
      </w:pPr>
      <w:r>
        <w:t>В связи с выявленной по результатам инвентаризации недостачей ценностей, хранящихся на скла</w:t>
      </w:r>
      <w:r>
        <w:t>де ООО "Полигон-2",</w:t>
      </w:r>
    </w:p>
    <w:p w:rsidR="00000000" w:rsidRDefault="00091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5F2">
      <w:pPr>
        <w:pStyle w:val="left"/>
      </w:pPr>
      <w:r>
        <w:t>ПРИКАЗЫВАЮ:</w:t>
      </w:r>
    </w:p>
    <w:p w:rsidR="00000000" w:rsidRDefault="00091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5F2">
      <w:pPr>
        <w:pStyle w:val="just"/>
      </w:pPr>
      <w:r>
        <w:t>1. Сформировать комиссию для проведения служебного расследования в следующем составе:</w:t>
      </w:r>
    </w:p>
    <w:p w:rsidR="00000000" w:rsidRDefault="000915F2">
      <w:pPr>
        <w:pStyle w:val="HTML"/>
      </w:pPr>
      <w:r>
        <w:t xml:space="preserve">    - председатель комиссии Д.С. Макаров, начальник службы безопасности;</w:t>
      </w:r>
    </w:p>
    <w:p w:rsidR="00000000" w:rsidRDefault="000915F2">
      <w:pPr>
        <w:pStyle w:val="HTML"/>
      </w:pPr>
      <w:r>
        <w:t>- члены комиссии - Д.А. Наганов, юрисконсульт;</w:t>
      </w:r>
    </w:p>
    <w:p w:rsidR="00000000" w:rsidRDefault="000915F2">
      <w:pPr>
        <w:pStyle w:val="HTML"/>
      </w:pPr>
      <w:r>
        <w:t xml:space="preserve">В.Н. Строганов, </w:t>
      </w:r>
      <w:r>
        <w:t>экономист;</w:t>
      </w:r>
    </w:p>
    <w:p w:rsidR="00000000" w:rsidRDefault="000915F2">
      <w:pPr>
        <w:pStyle w:val="HTML"/>
      </w:pPr>
      <w:r>
        <w:t>Т.В. Карасева, главный бухгалтер;</w:t>
      </w:r>
    </w:p>
    <w:p w:rsidR="00000000" w:rsidRDefault="000915F2">
      <w:pPr>
        <w:pStyle w:val="HTML"/>
      </w:pPr>
      <w:r>
        <w:t>И.А. Перова, специалист по кадрам.</w:t>
      </w:r>
    </w:p>
    <w:p w:rsidR="00000000" w:rsidRDefault="000915F2">
      <w:pPr>
        <w:pStyle w:val="just"/>
      </w:pPr>
      <w:r>
        <w:t>2. Провести служебное расследование для установления причин возникновения ущерба в срок до 17.03.2011.</w:t>
      </w:r>
    </w:p>
    <w:p w:rsidR="00000000" w:rsidRDefault="000915F2">
      <w:pPr>
        <w:pStyle w:val="just"/>
      </w:pPr>
      <w:r>
        <w:t>3. Контроль исполнения приказа возложить на заместителя генерального дире</w:t>
      </w:r>
      <w:r>
        <w:t>ктора Пружинина И.В.</w:t>
      </w:r>
    </w:p>
    <w:p w:rsidR="00000000" w:rsidRDefault="00091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5F2">
      <w:pPr>
        <w:pStyle w:val="HTML"/>
      </w:pPr>
      <w:r>
        <w:t>Генеральный директор                  Антонов                С.Н. Антонов</w:t>
      </w:r>
    </w:p>
    <w:p w:rsidR="00000000" w:rsidRDefault="000915F2">
      <w:pPr>
        <w:pStyle w:val="HTML"/>
      </w:pPr>
    </w:p>
    <w:p w:rsidR="00000000" w:rsidRDefault="000915F2">
      <w:pPr>
        <w:pStyle w:val="HTML"/>
      </w:pPr>
      <w:r>
        <w:t>С приказом ознакомлены:</w:t>
      </w:r>
    </w:p>
    <w:p w:rsidR="00000000" w:rsidRDefault="000915F2">
      <w:pPr>
        <w:pStyle w:val="HTML"/>
      </w:pPr>
    </w:p>
    <w:p w:rsidR="00000000" w:rsidRDefault="000915F2">
      <w:pPr>
        <w:pStyle w:val="HTML"/>
      </w:pPr>
      <w:r>
        <w:t>заместитель</w:t>
      </w:r>
    </w:p>
    <w:p w:rsidR="00000000" w:rsidRDefault="000915F2">
      <w:pPr>
        <w:pStyle w:val="HTML"/>
      </w:pPr>
      <w:r>
        <w:t>генерального директора                Пружинин               И.В. Пружинин</w:t>
      </w:r>
    </w:p>
    <w:p w:rsidR="00000000" w:rsidRDefault="000915F2">
      <w:pPr>
        <w:pStyle w:val="HTML"/>
      </w:pPr>
      <w:r>
        <w:t>01.03.2011</w:t>
      </w:r>
    </w:p>
    <w:p w:rsidR="00000000" w:rsidRDefault="000915F2">
      <w:pPr>
        <w:pStyle w:val="HTML"/>
      </w:pPr>
    </w:p>
    <w:p w:rsidR="00000000" w:rsidRDefault="000915F2">
      <w:pPr>
        <w:pStyle w:val="HTML"/>
      </w:pPr>
      <w:r>
        <w:lastRenderedPageBreak/>
        <w:t>начальник</w:t>
      </w:r>
    </w:p>
    <w:p w:rsidR="00000000" w:rsidRDefault="000915F2">
      <w:pPr>
        <w:pStyle w:val="HTML"/>
      </w:pPr>
      <w:r>
        <w:t>службы безопасности                   Макаров                Д.С. Макаров</w:t>
      </w:r>
    </w:p>
    <w:p w:rsidR="00000000" w:rsidRDefault="000915F2">
      <w:pPr>
        <w:pStyle w:val="HTML"/>
      </w:pPr>
      <w:r>
        <w:t>01.03.2011</w:t>
      </w:r>
    </w:p>
    <w:p w:rsidR="00000000" w:rsidRDefault="000915F2">
      <w:pPr>
        <w:pStyle w:val="HTML"/>
      </w:pPr>
    </w:p>
    <w:p w:rsidR="00000000" w:rsidRDefault="000915F2">
      <w:pPr>
        <w:pStyle w:val="HTML"/>
      </w:pPr>
      <w:r>
        <w:t>юрисконсульт                          Наганов                Д.А. Наганов</w:t>
      </w:r>
    </w:p>
    <w:p w:rsidR="00000000" w:rsidRDefault="000915F2">
      <w:pPr>
        <w:pStyle w:val="HTML"/>
      </w:pPr>
      <w:r>
        <w:t>01.03.2011</w:t>
      </w:r>
    </w:p>
    <w:p w:rsidR="00000000" w:rsidRDefault="000915F2">
      <w:pPr>
        <w:pStyle w:val="HTML"/>
      </w:pPr>
    </w:p>
    <w:p w:rsidR="00000000" w:rsidRDefault="000915F2">
      <w:pPr>
        <w:pStyle w:val="HTML"/>
      </w:pPr>
      <w:r>
        <w:t>экономист                             Строганов              В.Н. Строганов</w:t>
      </w:r>
    </w:p>
    <w:p w:rsidR="00000000" w:rsidRDefault="000915F2">
      <w:pPr>
        <w:pStyle w:val="HTML"/>
      </w:pPr>
      <w:r>
        <w:t>01.03.20</w:t>
      </w:r>
      <w:r>
        <w:t>11</w:t>
      </w:r>
    </w:p>
    <w:p w:rsidR="00000000" w:rsidRDefault="000915F2">
      <w:pPr>
        <w:pStyle w:val="HTML"/>
      </w:pPr>
    </w:p>
    <w:p w:rsidR="00000000" w:rsidRDefault="000915F2">
      <w:pPr>
        <w:pStyle w:val="HTML"/>
      </w:pPr>
      <w:r>
        <w:t>главный бухгалтер                     Карасева               Т.В. Карасева</w:t>
      </w:r>
    </w:p>
    <w:p w:rsidR="00000000" w:rsidRDefault="000915F2">
      <w:pPr>
        <w:pStyle w:val="HTML"/>
      </w:pPr>
      <w:r>
        <w:t>01.03.2011</w:t>
      </w:r>
    </w:p>
    <w:p w:rsidR="00000000" w:rsidRDefault="000915F2">
      <w:pPr>
        <w:pStyle w:val="HTML"/>
      </w:pPr>
    </w:p>
    <w:p w:rsidR="00000000" w:rsidRDefault="000915F2">
      <w:pPr>
        <w:pStyle w:val="HTML"/>
      </w:pPr>
      <w:r>
        <w:t>специалист по кадрам                  Перова                 И.А. Перова</w:t>
      </w:r>
    </w:p>
    <w:p w:rsidR="00000000" w:rsidRDefault="000915F2">
      <w:pPr>
        <w:pStyle w:val="HTML"/>
      </w:pPr>
      <w:r>
        <w:t>01.03.2011</w:t>
      </w:r>
    </w:p>
    <w:p w:rsidR="00000000" w:rsidRDefault="000915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https://порядокправа.рф/obrazecy/prikaz_o_sozdanii_komissii_dlya_p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rovedeniya_sluzhebnogo_rassledovaniya_dlya_ustanovleniya_prichin_vozniknov.htm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5F2"/>
    <w:rsid w:val="0009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E761E4-6DEF-491B-B47D-B06966BF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dlya_provedeniya_sluzhebnogo_rassledovaniya_dlya_ustanovleniya_prichin_voznik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для проведения служебного расследования для установления причин возникновения ущерба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2022-08-16T02:59:00Z</dcterms:created>
  <dcterms:modified xsi:type="dcterms:W3CDTF">2022-08-16T02:59:00Z</dcterms:modified>
</cp:coreProperties>
</file>