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58D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о приостановлении предоставления межбюджетных трансфертов (за исключением субвенций) из федерального бюджета бюджету субъекта Российской Федерации в связи </w:t>
      </w:r>
      <w:r>
        <w:rPr>
          <w:rFonts w:eastAsia="Times New Roman"/>
        </w:rPr>
        <w:t>с несоблюдением органами государственной власти субъектов Российской Федерации условий их предоставления (предельных значений, установленных пунктами 2 и 3 статьи 92.1, статьей 107 Бюджетного кодекса Российской Федерации)</w:t>
      </w:r>
    </w:p>
    <w:p w:rsidR="00000000" w:rsidRDefault="00E6258D">
      <w:pPr>
        <w:pStyle w:val="right"/>
      </w:pPr>
      <w:r>
        <w:t>Приложение N 1 к Порядку приостано</w:t>
      </w:r>
      <w:r>
        <w:t>вления (сокращения) предоставления межбюджетных трансфертов (за исключением субвенций) из федерального бюджета в случае несоблюдения органами государственной власти субъектов Российской Федерации условий их предоставления</w:t>
      </w:r>
    </w:p>
    <w:p w:rsidR="00000000" w:rsidRDefault="00E62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8D">
      <w:pPr>
        <w:pStyle w:val="HTML"/>
      </w:pPr>
      <w:r>
        <w:t xml:space="preserve">            МИНИСТЕРСТВО ФИНАНСОВ</w:t>
      </w:r>
      <w:r>
        <w:t xml:space="preserve"> РОССИЙСКОЙ ФЕДЕРАЦИИ</w:t>
      </w:r>
    </w:p>
    <w:p w:rsidR="00000000" w:rsidRDefault="00E6258D">
      <w:pPr>
        <w:pStyle w:val="HTML"/>
      </w:pPr>
    </w:p>
    <w:p w:rsidR="00000000" w:rsidRDefault="00E6258D">
      <w:pPr>
        <w:pStyle w:val="HTML"/>
      </w:pPr>
      <w:r>
        <w:t>ПРИКАЗ</w:t>
      </w:r>
    </w:p>
    <w:p w:rsidR="00000000" w:rsidRDefault="00E6258D">
      <w:pPr>
        <w:pStyle w:val="HTML"/>
      </w:pPr>
    </w:p>
    <w:p w:rsidR="00000000" w:rsidRDefault="00E6258D">
      <w:pPr>
        <w:pStyle w:val="HTML"/>
      </w:pPr>
      <w:r>
        <w:t>О       приостановлении</w:t>
      </w:r>
    </w:p>
    <w:p w:rsidR="00000000" w:rsidRDefault="00E6258D">
      <w:pPr>
        <w:pStyle w:val="HTML"/>
      </w:pPr>
      <w:r>
        <w:t>предоставления межбюджетных</w:t>
      </w:r>
    </w:p>
    <w:p w:rsidR="00000000" w:rsidRDefault="00E6258D">
      <w:pPr>
        <w:pStyle w:val="HTML"/>
      </w:pPr>
      <w:r>
        <w:t>трансфертов (за исключением</w:t>
      </w:r>
    </w:p>
    <w:p w:rsidR="00000000" w:rsidRDefault="00E6258D">
      <w:pPr>
        <w:pStyle w:val="HTML"/>
      </w:pPr>
      <w:r>
        <w:t>субвенций) из  федерального</w:t>
      </w:r>
    </w:p>
    <w:p w:rsidR="00000000" w:rsidRDefault="00E6258D">
      <w:pPr>
        <w:pStyle w:val="HTML"/>
      </w:pPr>
      <w:r>
        <w:t>бюджета  бюджету   субъекта</w:t>
      </w:r>
    </w:p>
    <w:p w:rsidR="00000000" w:rsidRDefault="00E6258D">
      <w:pPr>
        <w:pStyle w:val="HTML"/>
      </w:pPr>
      <w:r>
        <w:t>Российской     Федерации  в</w:t>
      </w:r>
    </w:p>
    <w:p w:rsidR="00000000" w:rsidRDefault="00E6258D">
      <w:pPr>
        <w:pStyle w:val="HTML"/>
      </w:pPr>
      <w:r>
        <w:t>связи    с    несоблюдением</w:t>
      </w:r>
    </w:p>
    <w:p w:rsidR="00000000" w:rsidRDefault="00E6258D">
      <w:pPr>
        <w:pStyle w:val="HTML"/>
      </w:pPr>
      <w:r>
        <w:t>органами    государственной</w:t>
      </w:r>
    </w:p>
    <w:p w:rsidR="00000000" w:rsidRDefault="00E6258D">
      <w:pPr>
        <w:pStyle w:val="HTML"/>
      </w:pPr>
      <w:r>
        <w:t>власт</w:t>
      </w:r>
      <w:r>
        <w:t>и субъектов Российской</w:t>
      </w:r>
    </w:p>
    <w:p w:rsidR="00000000" w:rsidRDefault="00E6258D">
      <w:pPr>
        <w:pStyle w:val="HTML"/>
      </w:pPr>
      <w:r>
        <w:t>Федерации     условий    их</w:t>
      </w:r>
    </w:p>
    <w:p w:rsidR="00000000" w:rsidRDefault="00E6258D">
      <w:pPr>
        <w:pStyle w:val="HTML"/>
      </w:pPr>
      <w:r>
        <w:t>предоставления  (предельных</w:t>
      </w:r>
    </w:p>
    <w:p w:rsidR="00000000" w:rsidRDefault="00E6258D">
      <w:pPr>
        <w:pStyle w:val="HTML"/>
      </w:pPr>
      <w:r>
        <w:t>значений,     установленных</w:t>
      </w:r>
    </w:p>
    <w:p w:rsidR="00000000" w:rsidRDefault="00E6258D">
      <w:pPr>
        <w:pStyle w:val="HTML"/>
      </w:pPr>
      <w:r>
        <w:t>пунктами 2 и 3 статьи 92.1,</w:t>
      </w:r>
    </w:p>
    <w:p w:rsidR="00000000" w:rsidRDefault="00E6258D">
      <w:pPr>
        <w:pStyle w:val="HTML"/>
      </w:pPr>
      <w:r>
        <w:t>статьей    107   Бюджетного</w:t>
      </w:r>
    </w:p>
    <w:p w:rsidR="00000000" w:rsidRDefault="00E6258D">
      <w:pPr>
        <w:pStyle w:val="HTML"/>
      </w:pPr>
      <w:r>
        <w:t>кодекса          Российской</w:t>
      </w:r>
    </w:p>
    <w:p w:rsidR="00000000" w:rsidRDefault="00E6258D">
      <w:pPr>
        <w:pStyle w:val="HTML"/>
      </w:pPr>
      <w:r>
        <w:t>Федерации)</w:t>
      </w:r>
    </w:p>
    <w:p w:rsidR="00000000" w:rsidRDefault="00E6258D">
      <w:pPr>
        <w:pStyle w:val="HTML"/>
      </w:pPr>
    </w:p>
    <w:p w:rsidR="00000000" w:rsidRDefault="00E6258D">
      <w:pPr>
        <w:pStyle w:val="HTML"/>
      </w:pPr>
      <w:r>
        <w:t>В  соответствии  с  Приказом  Министерства финансов Р</w:t>
      </w:r>
      <w:r>
        <w:t>оссийской</w:t>
      </w:r>
    </w:p>
    <w:p w:rsidR="00000000" w:rsidRDefault="00E6258D">
      <w:pPr>
        <w:pStyle w:val="HTML"/>
      </w:pPr>
      <w:r>
        <w:t>Федерации  от  __  ________ 2007 г. N ____ "Об утверждении Порядка</w:t>
      </w:r>
    </w:p>
    <w:p w:rsidR="00000000" w:rsidRDefault="00E6258D">
      <w:pPr>
        <w:pStyle w:val="HTML"/>
      </w:pPr>
      <w:r>
        <w:t>приостановления     (сокращения)    предоставления    межбюджетных</w:t>
      </w:r>
    </w:p>
    <w:p w:rsidR="00000000" w:rsidRDefault="00E6258D">
      <w:pPr>
        <w:pStyle w:val="HTML"/>
      </w:pPr>
      <w:r>
        <w:t>трансфертов  (за  исключением субвенций) из федерального бюджета в</w:t>
      </w:r>
    </w:p>
    <w:p w:rsidR="00000000" w:rsidRDefault="00E6258D">
      <w:pPr>
        <w:pStyle w:val="HTML"/>
      </w:pPr>
      <w:r>
        <w:t xml:space="preserve">случае  несоблюдения  органами  </w:t>
      </w:r>
      <w:r>
        <w:t>государственной  власти  субъектов</w:t>
      </w:r>
    </w:p>
    <w:p w:rsidR="00000000" w:rsidRDefault="00E6258D">
      <w:pPr>
        <w:pStyle w:val="HTML"/>
      </w:pPr>
      <w:r>
        <w:t>Российской Федерации условий их предоставления" приказываю:</w:t>
      </w:r>
    </w:p>
    <w:p w:rsidR="00000000" w:rsidRDefault="00E6258D">
      <w:pPr>
        <w:pStyle w:val="HTML"/>
      </w:pPr>
      <w:r>
        <w:lastRenderedPageBreak/>
        <w:t>1. ___________________________________________________________</w:t>
      </w:r>
    </w:p>
    <w:p w:rsidR="00000000" w:rsidRDefault="00E6258D">
      <w:pPr>
        <w:pStyle w:val="HTML"/>
      </w:pPr>
      <w:r>
        <w:t>наименование и код главного распорядителя средств</w:t>
      </w:r>
    </w:p>
    <w:p w:rsidR="00000000" w:rsidRDefault="00E6258D">
      <w:pPr>
        <w:pStyle w:val="HTML"/>
      </w:pPr>
      <w:r>
        <w:t>федерального бюджета</w:t>
      </w:r>
    </w:p>
    <w:p w:rsidR="00000000" w:rsidRDefault="00E6258D">
      <w:pPr>
        <w:pStyle w:val="HTML"/>
      </w:pPr>
      <w:r>
        <w:t xml:space="preserve">приостановить         с __ </w:t>
      </w:r>
      <w:r>
        <w:t>___________ 200_ г.      предоставление</w:t>
      </w:r>
    </w:p>
    <w:p w:rsidR="00000000" w:rsidRDefault="00E6258D">
      <w:pPr>
        <w:pStyle w:val="HTML"/>
      </w:pPr>
      <w:r>
        <w:t>__________________________________________________________ бюджету</w:t>
      </w:r>
    </w:p>
    <w:p w:rsidR="00000000" w:rsidRDefault="00E6258D">
      <w:pPr>
        <w:pStyle w:val="HTML"/>
      </w:pPr>
      <w:r>
        <w:t>название и код классификации расходов соответствующего</w:t>
      </w:r>
    </w:p>
    <w:p w:rsidR="00000000" w:rsidRDefault="00E6258D">
      <w:pPr>
        <w:pStyle w:val="HTML"/>
      </w:pPr>
      <w:r>
        <w:t>межбюджетного трансферта</w:t>
      </w:r>
    </w:p>
    <w:p w:rsidR="00000000" w:rsidRDefault="00E6258D">
      <w:pPr>
        <w:pStyle w:val="HTML"/>
      </w:pPr>
      <w:r>
        <w:t>__________________________________________________________________</w:t>
      </w:r>
    </w:p>
    <w:p w:rsidR="00000000" w:rsidRDefault="00E6258D">
      <w:pPr>
        <w:pStyle w:val="HTML"/>
      </w:pPr>
      <w:r>
        <w:t>на</w:t>
      </w:r>
      <w:r>
        <w:t>именование субъекта Российской Федерации</w:t>
      </w:r>
    </w:p>
    <w:p w:rsidR="00000000" w:rsidRDefault="00E6258D">
      <w:pPr>
        <w:pStyle w:val="HTML"/>
      </w:pPr>
      <w:r>
        <w:t>в связи с выявлением факта _______________________________________</w:t>
      </w:r>
    </w:p>
    <w:p w:rsidR="00000000" w:rsidRDefault="00E6258D">
      <w:pPr>
        <w:pStyle w:val="HTML"/>
      </w:pPr>
      <w:r>
        <w:t>содержание нарушения условий</w:t>
      </w:r>
    </w:p>
    <w:p w:rsidR="00000000" w:rsidRDefault="00E6258D">
      <w:pPr>
        <w:pStyle w:val="HTML"/>
      </w:pPr>
      <w:r>
        <w:t>__________________________________________________________________</w:t>
      </w:r>
    </w:p>
    <w:p w:rsidR="00000000" w:rsidRDefault="00E6258D">
      <w:pPr>
        <w:pStyle w:val="HTML"/>
      </w:pPr>
      <w:r>
        <w:t>предоставления межбюджетных трансфертов или предельн</w:t>
      </w:r>
      <w:r>
        <w:t>ых</w:t>
      </w:r>
    </w:p>
    <w:p w:rsidR="00000000" w:rsidRDefault="00E6258D">
      <w:pPr>
        <w:pStyle w:val="HTML"/>
      </w:pPr>
      <w:r>
        <w:t>_________________________________________________________________.</w:t>
      </w:r>
    </w:p>
    <w:p w:rsidR="00000000" w:rsidRDefault="00E6258D">
      <w:pPr>
        <w:pStyle w:val="HTML"/>
      </w:pPr>
      <w:r>
        <w:t>значений, установленных пунктами 2 и 3 статьи 92.1</w:t>
      </w:r>
    </w:p>
    <w:p w:rsidR="00000000" w:rsidRDefault="00E6258D">
      <w:pPr>
        <w:pStyle w:val="HTML"/>
      </w:pPr>
      <w:r>
        <w:t>и статьей 107 Бюджетного кодекса Российской Федерации</w:t>
      </w:r>
    </w:p>
    <w:p w:rsidR="00000000" w:rsidRDefault="00E6258D">
      <w:pPr>
        <w:pStyle w:val="HTML"/>
      </w:pPr>
      <w:r>
        <w:t>2. ______________________________________ с __ _______ 200_ г.</w:t>
      </w:r>
    </w:p>
    <w:p w:rsidR="00000000" w:rsidRDefault="00E6258D">
      <w:pPr>
        <w:pStyle w:val="HTML"/>
      </w:pPr>
      <w:r>
        <w:t>наименование терри</w:t>
      </w:r>
      <w:r>
        <w:t>ториального</w:t>
      </w:r>
    </w:p>
    <w:p w:rsidR="00000000" w:rsidRDefault="00E6258D">
      <w:pPr>
        <w:pStyle w:val="HTML"/>
      </w:pPr>
      <w:r>
        <w:t>органа Федерального казначейства</w:t>
      </w:r>
    </w:p>
    <w:p w:rsidR="00000000" w:rsidRDefault="00E6258D">
      <w:pPr>
        <w:pStyle w:val="HTML"/>
      </w:pPr>
      <w:r>
        <w:t>отказывать ______________________________________________________,</w:t>
      </w:r>
    </w:p>
    <w:p w:rsidR="00000000" w:rsidRDefault="00E6258D">
      <w:pPr>
        <w:pStyle w:val="HTML"/>
      </w:pPr>
      <w:r>
        <w:t>наименование получателя средств федерального</w:t>
      </w:r>
    </w:p>
    <w:p w:rsidR="00000000" w:rsidRDefault="00E6258D">
      <w:pPr>
        <w:pStyle w:val="HTML"/>
      </w:pPr>
      <w:r>
        <w:t>бюджета, осуществляющего перечисление межбюджетного</w:t>
      </w:r>
    </w:p>
    <w:p w:rsidR="00000000" w:rsidRDefault="00E6258D">
      <w:pPr>
        <w:pStyle w:val="HTML"/>
      </w:pPr>
      <w:r>
        <w:t>трансферта</w:t>
      </w:r>
    </w:p>
    <w:p w:rsidR="00000000" w:rsidRDefault="00E6258D">
      <w:pPr>
        <w:pStyle w:val="HTML"/>
      </w:pPr>
      <w:r>
        <w:t>имеющему лицевой счет N ____________</w:t>
      </w:r>
      <w:r>
        <w:t>__________________ в указанном</w:t>
      </w:r>
    </w:p>
    <w:p w:rsidR="00000000" w:rsidRDefault="00E6258D">
      <w:pPr>
        <w:pStyle w:val="HTML"/>
      </w:pPr>
      <w:r>
        <w:t>территориальном     органе     Федерального     казначейства,    в</w:t>
      </w:r>
    </w:p>
    <w:p w:rsidR="00000000" w:rsidRDefault="00E6258D">
      <w:pPr>
        <w:pStyle w:val="HTML"/>
      </w:pPr>
      <w:r>
        <w:t>санкционировании  операций  по перечислению указанных межбюджетных</w:t>
      </w:r>
    </w:p>
    <w:p w:rsidR="00000000" w:rsidRDefault="00E6258D">
      <w:pPr>
        <w:pStyle w:val="HTML"/>
      </w:pPr>
      <w:r>
        <w:t>трансфертов бюджету</w:t>
      </w:r>
    </w:p>
    <w:p w:rsidR="00000000" w:rsidRDefault="00E6258D">
      <w:pPr>
        <w:pStyle w:val="HTML"/>
      </w:pPr>
      <w:r>
        <w:t>_________________________________________________________________.</w:t>
      </w:r>
    </w:p>
    <w:p w:rsidR="00000000" w:rsidRDefault="00E6258D">
      <w:pPr>
        <w:pStyle w:val="HTML"/>
      </w:pPr>
      <w:r>
        <w:t>наименование субъекта Российской Федерации</w:t>
      </w:r>
    </w:p>
    <w:p w:rsidR="00000000" w:rsidRDefault="00E6258D">
      <w:pPr>
        <w:pStyle w:val="HTML"/>
      </w:pPr>
    </w:p>
    <w:p w:rsidR="00000000" w:rsidRDefault="00E6258D">
      <w:pPr>
        <w:pStyle w:val="HTML"/>
      </w:pPr>
      <w:r>
        <w:t>Заместитель Председателя</w:t>
      </w:r>
    </w:p>
    <w:p w:rsidR="00000000" w:rsidRDefault="00E6258D">
      <w:pPr>
        <w:pStyle w:val="HTML"/>
      </w:pPr>
      <w:r>
        <w:t>Правительства Российской Федерации -</w:t>
      </w:r>
    </w:p>
    <w:p w:rsidR="00000000" w:rsidRDefault="00E6258D">
      <w:pPr>
        <w:pStyle w:val="HTML"/>
      </w:pPr>
      <w:r>
        <w:t>Министр финансов Российской Федерации                  А.Л. Кудрин</w:t>
      </w:r>
    </w:p>
    <w:p w:rsidR="00000000" w:rsidRDefault="00E62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8D">
      <w:pPr>
        <w:pStyle w:val="right"/>
      </w:pPr>
      <w:r>
        <w:t>Источник - Прик</w:t>
      </w:r>
      <w:r>
        <w:t>аз Минфина России от 12.11.2007 № 105н (с изменениями и дополнениями на 2007 год)</w:t>
      </w:r>
    </w:p>
    <w:p w:rsidR="00000000" w:rsidRDefault="00E625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https://порядокправа.рф/obrazecy/prikaz_o_priostanovlenii_predostavleniya_mezhbyudzhetnyx_transfertov_za_isklyucheniem_subvencij_iz_feder.htm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58D"/>
    <w:rsid w:val="00E6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A90C57-6E26-4917-B547-4506542C9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ostanovlenii_predostavleniya_mezhbyudzhetnyx_transfertov_za_isklyucheniem_subvencij_iz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приостановлении предоставления межбюджетных трансфертов (за исключением субвенций) из федерального бюджета бюджету субъекта Российской Федерации в связи с несоблюдением органами государственной власти субъектов Российской Федерации условий их предоставления (предельных значений, установленных пунктами 2 и 3 статьи 92.1, статьей 107 Бюджетного кодекса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2022-08-16T02:07:00Z</dcterms:created>
  <dcterms:modified xsi:type="dcterms:W3CDTF">2022-08-16T02:07:00Z</dcterms:modified>
</cp:coreProperties>
</file>