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90F">
      <w:pPr>
        <w:pStyle w:val="1"/>
        <w:rPr>
          <w:rFonts w:eastAsia="Times New Roman"/>
        </w:rPr>
      </w:pPr>
      <w:r>
        <w:rPr>
          <w:rFonts w:eastAsia="Times New Roman"/>
        </w:rPr>
        <w:t>Приказ о приостановлении эмиссии ценных бумаг (образец)</w:t>
      </w:r>
    </w:p>
    <w:p w:rsidR="00000000" w:rsidRDefault="0035390F">
      <w:pPr>
        <w:pStyle w:val="right"/>
      </w:pPr>
      <w:r>
        <w:t xml:space="preserve">Приложение N 6 к Административному регламенту исполнения </w:t>
      </w:r>
      <w:r>
        <w:t>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решение о выпуске (дополнительном выпуске) и/или проспект ц</w:t>
      </w:r>
      <w:r>
        <w:t>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35390F">
      <w:pPr>
        <w:pStyle w:val="right"/>
        <w:spacing w:after="240" w:afterAutospacing="0"/>
      </w:pPr>
      <w:r>
        <w:t xml:space="preserve">проспекта ценных бумаг </w:t>
      </w:r>
    </w:p>
    <w:p w:rsidR="00000000" w:rsidRDefault="0035390F">
      <w:pPr>
        <w:pStyle w:val="right"/>
      </w:pPr>
      <w:r>
        <w:t>ОБРАЗЕЦ</w:t>
      </w:r>
    </w:p>
    <w:p w:rsidR="00000000" w:rsidRDefault="0035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0F">
      <w:pPr>
        <w:pStyle w:val="HTML"/>
      </w:pPr>
      <w:r>
        <w:t xml:space="preserve">                              ПРИКАЗ</w:t>
      </w:r>
    </w:p>
    <w:p w:rsidR="00000000" w:rsidRDefault="0035390F">
      <w:pPr>
        <w:pStyle w:val="HTML"/>
      </w:pPr>
    </w:p>
    <w:p w:rsidR="00000000" w:rsidRDefault="0035390F">
      <w:pPr>
        <w:pStyle w:val="HTML"/>
      </w:pPr>
      <w:r>
        <w:t>О приостановлении эмиссии</w:t>
      </w:r>
    </w:p>
    <w:p w:rsidR="00000000" w:rsidRDefault="0035390F">
      <w:pPr>
        <w:pStyle w:val="HTML"/>
      </w:pPr>
    </w:p>
    <w:p w:rsidR="00000000" w:rsidRDefault="0035390F">
      <w:pPr>
        <w:pStyle w:val="HTML"/>
      </w:pPr>
      <w:r>
        <w:t>(вид, категория (тип), форма</w:t>
      </w:r>
      <w:r>
        <w:t xml:space="preserve"> ценных бумаг,</w:t>
      </w:r>
    </w:p>
    <w:p w:rsidR="00000000" w:rsidRDefault="0035390F">
      <w:pPr>
        <w:pStyle w:val="HTML"/>
      </w:pPr>
      <w:r>
        <w:t>идентификационные признаки выпуска, серии,</w:t>
      </w:r>
    </w:p>
    <w:p w:rsidR="00000000" w:rsidRDefault="0035390F">
      <w:pPr>
        <w:pStyle w:val="HTML"/>
      </w:pPr>
      <w:r>
        <w:t>конвертируемые или неконвертируемые, процентные,</w:t>
      </w:r>
    </w:p>
    <w:p w:rsidR="00000000" w:rsidRDefault="0035390F">
      <w:pPr>
        <w:pStyle w:val="HTML"/>
      </w:pPr>
      <w:r>
        <w:t>дисконтные и т.д. - для облигаций;</w:t>
      </w:r>
    </w:p>
    <w:p w:rsidR="00000000" w:rsidRDefault="0035390F">
      <w:pPr>
        <w:pStyle w:val="HTML"/>
      </w:pPr>
      <w:r>
        <w:t>идентификационные признаки выпуска (серии) -</w:t>
      </w:r>
    </w:p>
    <w:p w:rsidR="00000000" w:rsidRDefault="0035390F">
      <w:pPr>
        <w:pStyle w:val="HTML"/>
      </w:pPr>
      <w:r>
        <w:t>для опционов) (полное наименование эмитента</w:t>
      </w:r>
    </w:p>
    <w:p w:rsidR="00000000" w:rsidRDefault="0035390F">
      <w:pPr>
        <w:pStyle w:val="HTML"/>
      </w:pPr>
      <w:r>
        <w:t>в родительном падеже)</w:t>
      </w:r>
    </w:p>
    <w:p w:rsidR="00000000" w:rsidRDefault="0035390F">
      <w:pPr>
        <w:pStyle w:val="HTML"/>
      </w:pPr>
    </w:p>
    <w:p w:rsidR="00000000" w:rsidRDefault="0035390F">
      <w:pPr>
        <w:pStyle w:val="HTML"/>
      </w:pPr>
      <w:r>
        <w:t xml:space="preserve">В </w:t>
      </w:r>
      <w:r>
        <w:t xml:space="preserve"> связи  с (указываются конкретные нарушения и несоответствия</w:t>
      </w:r>
    </w:p>
    <w:p w:rsidR="00000000" w:rsidRDefault="0035390F">
      <w:pPr>
        <w:pStyle w:val="HTML"/>
      </w:pPr>
      <w:r>
        <w:t>требованиям законодательства Российской Федерации), в соответствии</w:t>
      </w:r>
    </w:p>
    <w:p w:rsidR="00000000" w:rsidRDefault="0035390F">
      <w:pPr>
        <w:pStyle w:val="HTML"/>
      </w:pPr>
      <w:r>
        <w:t>с   Положением   о   Федеральной   службе  по  финансовым  рынкам,</w:t>
      </w:r>
    </w:p>
    <w:p w:rsidR="00000000" w:rsidRDefault="0035390F">
      <w:pPr>
        <w:pStyle w:val="HTML"/>
      </w:pPr>
      <w:r>
        <w:t>утвержденным  Постановлением Правительства Российской Федерац</w:t>
      </w:r>
      <w:r>
        <w:t>ии от</w:t>
      </w:r>
    </w:p>
    <w:p w:rsidR="00000000" w:rsidRDefault="0035390F">
      <w:pPr>
        <w:pStyle w:val="HTML"/>
      </w:pPr>
      <w:r>
        <w:t>30.06.2004  N  317,  статьей  26 Федерального закона от 22.04.96 N</w:t>
      </w:r>
    </w:p>
    <w:p w:rsidR="00000000" w:rsidRDefault="0035390F">
      <w:pPr>
        <w:pStyle w:val="HTML"/>
      </w:pPr>
      <w:r>
        <w:t>39-ФЗ  "О  рынке  ценных  бумаг",  пунктом ___ Положения о порядке</w:t>
      </w:r>
    </w:p>
    <w:p w:rsidR="00000000" w:rsidRDefault="0035390F">
      <w:pPr>
        <w:pStyle w:val="HTML"/>
      </w:pPr>
      <w:r>
        <w:t>приостановления   эмиссии   и   признания   выпуска  ценных  бумаг</w:t>
      </w:r>
    </w:p>
    <w:p w:rsidR="00000000" w:rsidRDefault="0035390F">
      <w:pPr>
        <w:pStyle w:val="HTML"/>
      </w:pPr>
      <w:r>
        <w:t>несостоявшимся  или недействительным, утвержденно</w:t>
      </w:r>
      <w:r>
        <w:t>го Постановлением</w:t>
      </w:r>
    </w:p>
    <w:p w:rsidR="00000000" w:rsidRDefault="0035390F">
      <w:pPr>
        <w:pStyle w:val="HTML"/>
      </w:pPr>
      <w:r>
        <w:t>ФКЦБ России от 31.12.97 N 45,</w:t>
      </w:r>
    </w:p>
    <w:p w:rsidR="00000000" w:rsidRDefault="0035390F">
      <w:pPr>
        <w:pStyle w:val="HTML"/>
      </w:pPr>
      <w:r>
        <w:t>приказываю:</w:t>
      </w:r>
    </w:p>
    <w:p w:rsidR="00000000" w:rsidRDefault="0035390F">
      <w:pPr>
        <w:pStyle w:val="HTML"/>
      </w:pPr>
      <w:r>
        <w:t>приостановить  эмиссию (вид,  категория  (тип),  форма  ценных</w:t>
      </w:r>
    </w:p>
    <w:p w:rsidR="00000000" w:rsidRDefault="0035390F">
      <w:pPr>
        <w:pStyle w:val="HTML"/>
      </w:pPr>
      <w:r>
        <w:t>бумаг,  идентификационные  признаки выпуска, серии, конвертируемые</w:t>
      </w:r>
    </w:p>
    <w:p w:rsidR="00000000" w:rsidRDefault="0035390F">
      <w:pPr>
        <w:pStyle w:val="HTML"/>
      </w:pPr>
      <w:r>
        <w:t xml:space="preserve">или   неконвертируемые,   процентные,  дисконтные  и  т.д.  -  </w:t>
      </w:r>
      <w:r>
        <w:t>для</w:t>
      </w:r>
    </w:p>
    <w:p w:rsidR="00000000" w:rsidRDefault="0035390F">
      <w:pPr>
        <w:pStyle w:val="HTML"/>
      </w:pPr>
      <w:r>
        <w:t>облигаций;   идентификационные  признаки  выпуска  (серии)  -  для</w:t>
      </w:r>
    </w:p>
    <w:p w:rsidR="00000000" w:rsidRDefault="0035390F">
      <w:pPr>
        <w:pStyle w:val="HTML"/>
      </w:pPr>
      <w:r>
        <w:t>опционов)  (полное  наименование  эмитента  в родительном падеже),</w:t>
      </w:r>
    </w:p>
    <w:p w:rsidR="00000000" w:rsidRDefault="0035390F">
      <w:pPr>
        <w:pStyle w:val="HTML"/>
      </w:pPr>
      <w:r>
        <w:t>государственный  регистрационный  номер  выпуска  (дополнительного</w:t>
      </w:r>
    </w:p>
    <w:p w:rsidR="00000000" w:rsidRDefault="0035390F">
      <w:pPr>
        <w:pStyle w:val="HTML"/>
      </w:pPr>
      <w:r>
        <w:t>выпуска) _____________ от  __.__.200_  (указывается</w:t>
      </w:r>
      <w:r>
        <w:t xml:space="preserve">  в  случае его</w:t>
      </w:r>
    </w:p>
    <w:p w:rsidR="00000000" w:rsidRDefault="0035390F">
      <w:pPr>
        <w:pStyle w:val="HTML"/>
      </w:pPr>
      <w:r>
        <w:t>присвоения).</w:t>
      </w:r>
    </w:p>
    <w:p w:rsidR="00000000" w:rsidRDefault="0035390F">
      <w:pPr>
        <w:pStyle w:val="HTML"/>
      </w:pPr>
    </w:p>
    <w:p w:rsidR="00000000" w:rsidRDefault="0035390F">
      <w:pPr>
        <w:pStyle w:val="HTML"/>
      </w:pPr>
      <w:r>
        <w:t>Руководитель                 /Подпись/           /И.О.Фамилия/</w:t>
      </w:r>
    </w:p>
    <w:p w:rsidR="00000000" w:rsidRDefault="0035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0F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353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https://порядокправа.рф/obrazecy/prikaz_o_priostanovlenii_emissii_cennyx_bumag_obrazec.htm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90F"/>
    <w:rsid w:val="0035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2A2E6C-6997-467B-AF0F-7C30DA246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ostanovlenii_emissii_cennyx_buma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приостановлении эмиссии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2022-08-16T02:07:00Z</dcterms:created>
  <dcterms:modified xsi:type="dcterms:W3CDTF">2022-08-16T02:07:00Z</dcterms:modified>
</cp:coreProperties>
</file>