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B9F">
      <w:pPr>
        <w:pStyle w:val="1"/>
        <w:rPr>
          <w:rFonts w:eastAsia="Times New Roman"/>
        </w:rPr>
      </w:pPr>
      <w:r>
        <w:rPr>
          <w:rFonts w:eastAsia="Times New Roman"/>
        </w:rPr>
        <w:t>Приказ о премировании сотрудников организации (образец заполнения)</w:t>
      </w:r>
    </w:p>
    <w:p w:rsidR="00000000" w:rsidRDefault="00363B9F">
      <w:pPr>
        <w:pStyle w:val="3"/>
        <w:rPr>
          <w:rFonts w:eastAsia="Times New Roman"/>
        </w:rPr>
      </w:pPr>
      <w:r>
        <w:rPr>
          <w:rFonts w:eastAsia="Times New Roman"/>
        </w:rPr>
        <w:t>Приказ N 654 пр/к О премировании сотрудников</w:t>
      </w:r>
    </w:p>
    <w:p w:rsidR="00000000" w:rsidRDefault="00363B9F">
      <w:pPr>
        <w:pStyle w:val="HTML"/>
      </w:pPr>
      <w:r>
        <w:t>г. Москва                                                        09.11.2012</w:t>
      </w:r>
    </w:p>
    <w:p w:rsidR="00000000" w:rsidRDefault="0036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9F">
      <w:pPr>
        <w:pStyle w:val="just"/>
      </w:pPr>
      <w:r>
        <w:t>В связи с выполнением годового значения ключевых показателей рентабельности и на основании п. 9 ст. 13 Положения о премировании в ООО "Каскад", утвержденного Приказом от 12.12.2007 N 253/к, приказываю:</w:t>
      </w:r>
    </w:p>
    <w:p w:rsidR="00000000" w:rsidRDefault="00363B9F">
      <w:pPr>
        <w:pStyle w:val="just"/>
      </w:pPr>
      <w:r>
        <w:t>1. Премировать сотрудников отдела рентабельности:</w:t>
      </w:r>
    </w:p>
    <w:p w:rsidR="00000000" w:rsidRDefault="00363B9F">
      <w:pPr>
        <w:pStyle w:val="just"/>
      </w:pPr>
      <w:r>
        <w:t>а) С</w:t>
      </w:r>
      <w:r>
        <w:t>идорова И.И.: премия в размере четырех окладов;</w:t>
      </w:r>
    </w:p>
    <w:p w:rsidR="00000000" w:rsidRDefault="00363B9F">
      <w:pPr>
        <w:pStyle w:val="just"/>
      </w:pPr>
      <w:r>
        <w:t>б) Кузьмина П.П.: премия в размере двух окладов;</w:t>
      </w:r>
    </w:p>
    <w:p w:rsidR="00000000" w:rsidRDefault="00363B9F">
      <w:pPr>
        <w:pStyle w:val="just"/>
      </w:pPr>
      <w:r>
        <w:t>в) Смирнова С.В.: премия в размере одного оклада.</w:t>
      </w:r>
    </w:p>
    <w:p w:rsidR="00000000" w:rsidRDefault="00363B9F">
      <w:pPr>
        <w:pStyle w:val="just"/>
      </w:pPr>
      <w:r>
        <w:t>2. Выплату премии перечислить с заработной платой за январь 2012 г.</w:t>
      </w:r>
    </w:p>
    <w:p w:rsidR="00000000" w:rsidRDefault="00363B9F">
      <w:pPr>
        <w:pStyle w:val="just"/>
      </w:pPr>
      <w:r>
        <w:t>3. Контроль за исполнением настоящего При</w:t>
      </w:r>
      <w:r>
        <w:t>каза возложить на главного бухгалтера И.И. Иванову.</w:t>
      </w:r>
    </w:p>
    <w:p w:rsidR="00000000" w:rsidRDefault="0036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9F">
      <w:pPr>
        <w:pStyle w:val="HTML"/>
      </w:pPr>
      <w:r>
        <w:t>Генеральный директор ООО "Каскад"           Петров              П.П. Петров</w:t>
      </w:r>
    </w:p>
    <w:p w:rsidR="00000000" w:rsidRDefault="0036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9F">
      <w:pPr>
        <w:pStyle w:val="right"/>
      </w:pPr>
      <w:r>
        <w:t>Источник - "ЭЖ-Юрист", 2012, № 50</w:t>
      </w:r>
    </w:p>
    <w:p w:rsidR="00000000" w:rsidRDefault="00363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https://порядокправа.рф/obrazecy/prikaz_o_premirovanii_sotrudnikov_organizacii_obrazec_zapolneniya.htm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9F"/>
    <w:rsid w:val="0036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B8026-9953-4088-AF57-981656A6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mirovanii_sotrud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 сотрудников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2022-08-16T02:00:00Z</dcterms:created>
  <dcterms:modified xsi:type="dcterms:W3CDTF">2022-08-16T02:00:00Z</dcterms:modified>
</cp:coreProperties>
</file>