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F9F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отпуска (образец заполнения)</w:t>
      </w:r>
    </w:p>
    <w:p w:rsidR="00000000" w:rsidRDefault="00AE5F9F">
      <w:pPr>
        <w:pStyle w:val="right"/>
      </w:pPr>
      <w:r>
        <w:t xml:space="preserve">Приказ о переносе отпуска (образец заполнения) </w:t>
      </w:r>
    </w:p>
    <w:p w:rsidR="00000000" w:rsidRDefault="00AE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F9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E5F9F">
      <w:pPr>
        <w:pStyle w:val="left"/>
        <w:spacing w:after="240" w:afterAutospacing="0"/>
      </w:pPr>
      <w:r>
        <w:t xml:space="preserve">19.02.2013 N 4-к </w:t>
      </w:r>
    </w:p>
    <w:p w:rsidR="00000000" w:rsidRDefault="00AE5F9F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AE5F9F">
      <w:pPr>
        <w:pStyle w:val="left"/>
      </w:pPr>
      <w:r>
        <w:t>О переносе отпуска</w:t>
      </w:r>
    </w:p>
    <w:p w:rsidR="00000000" w:rsidRDefault="00AE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F9F">
      <w:pPr>
        <w:pStyle w:val="just"/>
      </w:pPr>
      <w:r>
        <w:t>На основании ч. 1 ст. 124 ТК РФ в связи с болезнью главного инженера В.С. Бондаренко во время ежегодного основного оплачиваемого отпуска</w:t>
      </w:r>
    </w:p>
    <w:p w:rsidR="00000000" w:rsidRDefault="00AE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F9F">
      <w:pPr>
        <w:pStyle w:val="left"/>
      </w:pPr>
      <w:r>
        <w:t>ПРИКАЗЫВАЮ:</w:t>
      </w:r>
    </w:p>
    <w:p w:rsidR="00000000" w:rsidRDefault="00AE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F9F">
      <w:pPr>
        <w:pStyle w:val="just"/>
      </w:pPr>
      <w:r>
        <w:t>перенести ежегодный основной оплачиваемый отпуск главного инженера В.С. Бондаренко продолжительностью 7 (</w:t>
      </w:r>
      <w:r>
        <w:t>семь) календарных дней на даты с 13 по 19 мая 2013 года.</w:t>
      </w:r>
    </w:p>
    <w:p w:rsidR="00000000" w:rsidRDefault="00AE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F9F">
      <w:pPr>
        <w:pStyle w:val="just"/>
      </w:pPr>
      <w:r>
        <w:t>Основание: заявление В.С. Бондаренко о переносе отпуска от 18.02.2013 N 12.</w:t>
      </w:r>
    </w:p>
    <w:p w:rsidR="00000000" w:rsidRDefault="00AE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F9F">
      <w:pPr>
        <w:pStyle w:val="HTML"/>
      </w:pPr>
      <w:r>
        <w:t>Генеральный директор               Гришаев                  П.М. Гришаев</w:t>
      </w:r>
    </w:p>
    <w:p w:rsidR="00000000" w:rsidRDefault="00AE5F9F">
      <w:pPr>
        <w:pStyle w:val="HTML"/>
      </w:pPr>
    </w:p>
    <w:p w:rsidR="00000000" w:rsidRDefault="00AE5F9F">
      <w:pPr>
        <w:pStyle w:val="HTML"/>
      </w:pPr>
      <w:r>
        <w:t>С приказом ознакомлен:</w:t>
      </w:r>
    </w:p>
    <w:p w:rsidR="00000000" w:rsidRDefault="00AE5F9F">
      <w:pPr>
        <w:pStyle w:val="HTML"/>
      </w:pPr>
      <w:r>
        <w:t xml:space="preserve">главный инженер         </w:t>
      </w:r>
      <w:r>
        <w:t xml:space="preserve">           Бондаренко               В.С. Бондаренко</w:t>
      </w:r>
    </w:p>
    <w:p w:rsidR="00000000" w:rsidRDefault="00AE5F9F">
      <w:pPr>
        <w:pStyle w:val="HTML"/>
      </w:pPr>
      <w:r>
        <w:t>19.02.2013</w:t>
      </w:r>
    </w:p>
    <w:p w:rsidR="00000000" w:rsidRDefault="00AE5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https://порядокправа.рф/obrazecy/prikaz_o_perenose_otpuska_obrazec_zapolneniya.htm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9F"/>
    <w:rsid w:val="00AE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9D64B-2510-4572-B75B-49EEDC8F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2022-08-16T01:47:00Z</dcterms:created>
  <dcterms:modified xsi:type="dcterms:W3CDTF">2022-08-16T01:47:00Z</dcterms:modified>
</cp:coreProperties>
</file>